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ED8" w:rsidRDefault="00814ED8" w:rsidP="00C82C7D">
      <w:pPr>
        <w:spacing w:after="0" w:line="240" w:lineRule="auto"/>
        <w:rPr>
          <w:rFonts w:ascii="Arial" w:hAnsi="Arial" w:cs="Arial"/>
          <w:b/>
          <w:sz w:val="24"/>
          <w:szCs w:val="24"/>
        </w:rPr>
      </w:pPr>
      <w:bookmarkStart w:id="0" w:name="_GoBack"/>
      <w:bookmarkEnd w:id="0"/>
    </w:p>
    <w:p w:rsidR="003C6A43" w:rsidRPr="00C82C7D" w:rsidRDefault="00B77F94" w:rsidP="00C82C7D">
      <w:pPr>
        <w:spacing w:after="0" w:line="240" w:lineRule="auto"/>
        <w:rPr>
          <w:rFonts w:ascii="Arial" w:hAnsi="Arial" w:cs="Arial"/>
          <w:b/>
        </w:rPr>
      </w:pPr>
      <w:r>
        <w:rPr>
          <w:rFonts w:ascii="Arial" w:hAnsi="Arial" w:cs="Arial"/>
          <w:b/>
          <w:sz w:val="24"/>
          <w:szCs w:val="24"/>
        </w:rPr>
        <w:t xml:space="preserve">Latest </w:t>
      </w:r>
      <w:r w:rsidR="003C6A43" w:rsidRPr="00C82C7D">
        <w:rPr>
          <w:rFonts w:ascii="Arial" w:hAnsi="Arial" w:cs="Arial"/>
          <w:b/>
          <w:sz w:val="24"/>
          <w:szCs w:val="24"/>
        </w:rPr>
        <w:t>Call for Evide</w:t>
      </w:r>
      <w:r w:rsidR="003C6A43" w:rsidRPr="00C82C7D">
        <w:rPr>
          <w:rFonts w:ascii="Arial" w:hAnsi="Arial" w:cs="Arial"/>
          <w:b/>
        </w:rPr>
        <w:t>nce</w:t>
      </w:r>
    </w:p>
    <w:p w:rsidR="003C6A43" w:rsidRDefault="003C6A43" w:rsidP="00C82C7D">
      <w:pPr>
        <w:spacing w:after="0" w:line="240" w:lineRule="auto"/>
        <w:rPr>
          <w:rFonts w:ascii="Arial" w:hAnsi="Arial" w:cs="Arial"/>
        </w:rPr>
      </w:pPr>
    </w:p>
    <w:p w:rsidR="002D59BC" w:rsidRDefault="002D59BC" w:rsidP="00C82C7D">
      <w:pPr>
        <w:spacing w:after="0" w:line="240" w:lineRule="auto"/>
        <w:rPr>
          <w:rFonts w:ascii="Arial" w:hAnsi="Arial" w:cs="Arial"/>
        </w:rPr>
      </w:pPr>
    </w:p>
    <w:p w:rsidR="003C6A43" w:rsidRDefault="003C6A43" w:rsidP="00C82C7D">
      <w:pPr>
        <w:spacing w:after="0" w:line="240" w:lineRule="auto"/>
        <w:ind w:left="-142" w:firstLine="142"/>
        <w:rPr>
          <w:rFonts w:ascii="Arial" w:hAnsi="Arial" w:cs="Arial"/>
          <w:color w:val="0B0C0C"/>
          <w:sz w:val="24"/>
          <w:szCs w:val="24"/>
          <w:shd w:val="clear" w:color="auto" w:fill="FFFFFF"/>
        </w:rPr>
      </w:pPr>
      <w:r w:rsidRPr="00C82C7D">
        <w:rPr>
          <w:rFonts w:ascii="Arial" w:hAnsi="Arial" w:cs="Arial"/>
          <w:color w:val="0B0C0C"/>
          <w:sz w:val="24"/>
          <w:szCs w:val="24"/>
          <w:shd w:val="clear" w:color="auto" w:fill="FFFFFF"/>
        </w:rPr>
        <w:t xml:space="preserve">On 19 March the </w:t>
      </w:r>
      <w:r w:rsidR="00C82C7D" w:rsidRPr="00C82C7D">
        <w:rPr>
          <w:rFonts w:ascii="Arial" w:hAnsi="Arial" w:cs="Arial"/>
          <w:color w:val="0B0C0C"/>
          <w:sz w:val="24"/>
          <w:szCs w:val="24"/>
          <w:shd w:val="clear" w:color="auto" w:fill="FFFFFF"/>
        </w:rPr>
        <w:t xml:space="preserve">Williams Review published the following series of evidence </w:t>
      </w:r>
      <w:proofErr w:type="gramStart"/>
      <w:r w:rsidR="00C82C7D" w:rsidRPr="00C82C7D">
        <w:rPr>
          <w:rFonts w:ascii="Arial" w:hAnsi="Arial" w:cs="Arial"/>
          <w:color w:val="0B0C0C"/>
          <w:sz w:val="24"/>
          <w:szCs w:val="24"/>
          <w:shd w:val="clear" w:color="auto" w:fill="FFFFFF"/>
        </w:rPr>
        <w:t>papers :</w:t>
      </w:r>
      <w:proofErr w:type="gramEnd"/>
      <w:r w:rsidR="00C82C7D" w:rsidRPr="00C82C7D">
        <w:rPr>
          <w:rFonts w:ascii="Arial" w:hAnsi="Arial" w:cs="Arial"/>
          <w:color w:val="0B0C0C"/>
          <w:sz w:val="24"/>
          <w:szCs w:val="24"/>
          <w:shd w:val="clear" w:color="auto" w:fill="FFFFFF"/>
        </w:rPr>
        <w:t>-</w:t>
      </w:r>
    </w:p>
    <w:p w:rsidR="00C82C7D" w:rsidRPr="00C82C7D" w:rsidRDefault="00C82C7D" w:rsidP="00C82C7D">
      <w:pPr>
        <w:spacing w:after="0" w:line="240" w:lineRule="auto"/>
        <w:ind w:left="-142" w:firstLine="142"/>
        <w:rPr>
          <w:rFonts w:ascii="Arial" w:hAnsi="Arial" w:cs="Arial"/>
          <w:sz w:val="24"/>
          <w:szCs w:val="24"/>
        </w:rPr>
      </w:pPr>
    </w:p>
    <w:p w:rsidR="003C6A43" w:rsidRPr="00C82C7D" w:rsidRDefault="003C6A43" w:rsidP="00C82C7D">
      <w:pPr>
        <w:pStyle w:val="ListParagraph"/>
        <w:numPr>
          <w:ilvl w:val="0"/>
          <w:numId w:val="1"/>
        </w:numPr>
        <w:spacing w:after="0" w:line="240" w:lineRule="auto"/>
        <w:rPr>
          <w:rFonts w:ascii="Arial" w:hAnsi="Arial" w:cs="Arial"/>
          <w:sz w:val="24"/>
          <w:szCs w:val="24"/>
        </w:rPr>
      </w:pPr>
      <w:r w:rsidRPr="00C82C7D">
        <w:rPr>
          <w:rFonts w:ascii="Arial" w:hAnsi="Arial" w:cs="Arial"/>
          <w:sz w:val="24"/>
          <w:szCs w:val="24"/>
        </w:rPr>
        <w:t>The user experience of the railway in Great Britain</w:t>
      </w:r>
    </w:p>
    <w:p w:rsidR="003C6A43" w:rsidRPr="00C82C7D" w:rsidRDefault="003C6A43" w:rsidP="00C82C7D">
      <w:pPr>
        <w:pStyle w:val="ListParagraph"/>
        <w:numPr>
          <w:ilvl w:val="0"/>
          <w:numId w:val="1"/>
        </w:numPr>
        <w:spacing w:after="0" w:line="240" w:lineRule="auto"/>
        <w:rPr>
          <w:rFonts w:ascii="Arial" w:hAnsi="Arial" w:cs="Arial"/>
          <w:sz w:val="24"/>
          <w:szCs w:val="24"/>
        </w:rPr>
      </w:pPr>
      <w:r w:rsidRPr="00C82C7D">
        <w:rPr>
          <w:rFonts w:ascii="Arial" w:hAnsi="Arial" w:cs="Arial"/>
          <w:sz w:val="24"/>
          <w:szCs w:val="24"/>
        </w:rPr>
        <w:t>Current railway models (Great Britain and overseas): an evidence paper</w:t>
      </w:r>
    </w:p>
    <w:p w:rsidR="003C6A43" w:rsidRDefault="003C6A43" w:rsidP="00C82C7D">
      <w:pPr>
        <w:pStyle w:val="ListParagraph"/>
        <w:numPr>
          <w:ilvl w:val="0"/>
          <w:numId w:val="1"/>
        </w:numPr>
        <w:shd w:val="clear" w:color="auto" w:fill="FFFFFF"/>
        <w:spacing w:after="0" w:line="240" w:lineRule="auto"/>
        <w:textAlignment w:val="baseline"/>
        <w:outlineLvl w:val="0"/>
        <w:rPr>
          <w:rFonts w:ascii="Arial" w:eastAsia="Times New Roman" w:hAnsi="Arial" w:cs="Arial"/>
          <w:bCs/>
          <w:color w:val="0B0C0C"/>
          <w:kern w:val="36"/>
          <w:sz w:val="24"/>
          <w:szCs w:val="24"/>
          <w:lang w:eastAsia="en-GB"/>
        </w:rPr>
      </w:pPr>
      <w:r w:rsidRPr="00C82C7D">
        <w:rPr>
          <w:rFonts w:ascii="Arial" w:eastAsia="Times New Roman" w:hAnsi="Arial" w:cs="Arial"/>
          <w:bCs/>
          <w:color w:val="0B0C0C"/>
          <w:kern w:val="36"/>
          <w:sz w:val="24"/>
          <w:szCs w:val="24"/>
          <w:lang w:eastAsia="en-GB"/>
        </w:rPr>
        <w:t>The rail sector in numbers</w:t>
      </w:r>
    </w:p>
    <w:p w:rsidR="00C82C7D" w:rsidRDefault="00C82C7D" w:rsidP="00C82C7D">
      <w:pPr>
        <w:spacing w:after="0" w:line="240" w:lineRule="auto"/>
        <w:rPr>
          <w:rFonts w:ascii="Arial" w:hAnsi="Arial" w:cs="Arial"/>
          <w:sz w:val="24"/>
          <w:szCs w:val="24"/>
        </w:rPr>
      </w:pPr>
    </w:p>
    <w:p w:rsidR="00C82C7D" w:rsidRPr="00C82C7D" w:rsidRDefault="00C82C7D" w:rsidP="00C82C7D">
      <w:pPr>
        <w:spacing w:after="0" w:line="240" w:lineRule="auto"/>
        <w:rPr>
          <w:rFonts w:ascii="Arial" w:hAnsi="Arial" w:cs="Arial"/>
          <w:sz w:val="24"/>
          <w:szCs w:val="24"/>
        </w:rPr>
      </w:pPr>
      <w:r w:rsidRPr="00C82C7D">
        <w:rPr>
          <w:rFonts w:ascii="Arial" w:hAnsi="Arial" w:cs="Arial"/>
          <w:sz w:val="24"/>
          <w:szCs w:val="24"/>
        </w:rPr>
        <w:t>In addition Keith Williams gave a speech at a conference “Accelerate Rail 2019” during which he summed up his</w:t>
      </w:r>
      <w:r w:rsidR="001315FF">
        <w:rPr>
          <w:rFonts w:ascii="Arial" w:hAnsi="Arial" w:cs="Arial"/>
          <w:sz w:val="24"/>
          <w:szCs w:val="24"/>
        </w:rPr>
        <w:t xml:space="preserve"> findings to date and outlined how would be progressing with the review</w:t>
      </w:r>
      <w:r w:rsidRPr="00C82C7D">
        <w:rPr>
          <w:rFonts w:ascii="Arial" w:hAnsi="Arial" w:cs="Arial"/>
          <w:sz w:val="24"/>
          <w:szCs w:val="24"/>
        </w:rPr>
        <w:t>.</w:t>
      </w:r>
    </w:p>
    <w:p w:rsidR="00C82C7D" w:rsidRDefault="00C82C7D" w:rsidP="00C82C7D">
      <w:pPr>
        <w:spacing w:after="0" w:line="240" w:lineRule="auto"/>
        <w:rPr>
          <w:rFonts w:ascii="Arial" w:hAnsi="Arial" w:cs="Arial"/>
          <w:sz w:val="24"/>
          <w:szCs w:val="24"/>
        </w:rPr>
      </w:pPr>
    </w:p>
    <w:p w:rsidR="003C6A43" w:rsidRDefault="0081439A" w:rsidP="00C82C7D">
      <w:pPr>
        <w:spacing w:after="0" w:line="240" w:lineRule="auto"/>
        <w:rPr>
          <w:rFonts w:ascii="Arial" w:hAnsi="Arial" w:cs="Arial"/>
          <w:sz w:val="24"/>
          <w:szCs w:val="24"/>
        </w:rPr>
      </w:pPr>
      <w:r>
        <w:rPr>
          <w:rFonts w:ascii="Arial" w:hAnsi="Arial" w:cs="Arial"/>
          <w:sz w:val="24"/>
          <w:szCs w:val="24"/>
        </w:rPr>
        <w:t>The evidence</w:t>
      </w:r>
      <w:r w:rsidR="003C6A43" w:rsidRPr="00C82C7D">
        <w:rPr>
          <w:rFonts w:ascii="Arial" w:hAnsi="Arial" w:cs="Arial"/>
          <w:sz w:val="24"/>
          <w:szCs w:val="24"/>
        </w:rPr>
        <w:t xml:space="preserve"> papers </w:t>
      </w:r>
      <w:r w:rsidR="00C82C7D">
        <w:rPr>
          <w:rFonts w:ascii="Arial" w:hAnsi="Arial" w:cs="Arial"/>
          <w:sz w:val="24"/>
          <w:szCs w:val="24"/>
        </w:rPr>
        <w:t xml:space="preserve">and speech </w:t>
      </w:r>
      <w:r w:rsidR="003C6A43" w:rsidRPr="00C82C7D">
        <w:rPr>
          <w:rFonts w:ascii="Arial" w:hAnsi="Arial" w:cs="Arial"/>
          <w:sz w:val="24"/>
          <w:szCs w:val="24"/>
        </w:rPr>
        <w:t xml:space="preserve">can be accessed through the Williams Rail Review website </w:t>
      </w:r>
    </w:p>
    <w:p w:rsidR="00C82C7D" w:rsidRPr="00C82C7D" w:rsidRDefault="00C82C7D" w:rsidP="00C82C7D">
      <w:pPr>
        <w:spacing w:after="0" w:line="240" w:lineRule="auto"/>
        <w:rPr>
          <w:rFonts w:ascii="Arial" w:hAnsi="Arial" w:cs="Arial"/>
          <w:sz w:val="24"/>
          <w:szCs w:val="24"/>
        </w:rPr>
      </w:pPr>
    </w:p>
    <w:p w:rsidR="00C82C7D" w:rsidRDefault="003E0D9A" w:rsidP="00C82C7D">
      <w:pPr>
        <w:spacing w:after="0" w:line="240" w:lineRule="auto"/>
        <w:rPr>
          <w:rFonts w:ascii="Arial" w:hAnsi="Arial" w:cs="Arial"/>
          <w:sz w:val="24"/>
          <w:szCs w:val="24"/>
        </w:rPr>
      </w:pPr>
      <w:hyperlink r:id="rId8" w:anchor="evidence-papers" w:history="1">
        <w:r w:rsidR="003C6A43" w:rsidRPr="00C82C7D">
          <w:rPr>
            <w:rStyle w:val="Hyperlink"/>
            <w:rFonts w:ascii="Arial" w:hAnsi="Arial" w:cs="Arial"/>
            <w:sz w:val="24"/>
            <w:szCs w:val="24"/>
          </w:rPr>
          <w:t>https://www.gov.uk/government/collections/the-williams-rail-review#evidence-papers</w:t>
        </w:r>
      </w:hyperlink>
    </w:p>
    <w:p w:rsidR="00C82C7D" w:rsidRPr="00C82C7D" w:rsidRDefault="00C82C7D" w:rsidP="00C82C7D">
      <w:pPr>
        <w:spacing w:after="0" w:line="240" w:lineRule="auto"/>
        <w:rPr>
          <w:rFonts w:ascii="Arial" w:hAnsi="Arial" w:cs="Arial"/>
          <w:sz w:val="24"/>
          <w:szCs w:val="24"/>
        </w:rPr>
      </w:pPr>
    </w:p>
    <w:p w:rsidR="00C82C7D" w:rsidRDefault="00C82C7D" w:rsidP="00C82C7D">
      <w:pPr>
        <w:spacing w:after="0" w:line="240" w:lineRule="auto"/>
        <w:rPr>
          <w:rFonts w:ascii="Arial" w:hAnsi="Arial" w:cs="Arial"/>
          <w:sz w:val="24"/>
          <w:szCs w:val="24"/>
        </w:rPr>
      </w:pPr>
      <w:r w:rsidRPr="00C82C7D">
        <w:rPr>
          <w:rFonts w:ascii="Arial" w:hAnsi="Arial" w:cs="Arial"/>
          <w:sz w:val="24"/>
          <w:szCs w:val="24"/>
        </w:rPr>
        <w:t>The review has now issued a further call for evidence seeking feedback on the evidence papers and a response to 4 questions, which are:-</w:t>
      </w:r>
    </w:p>
    <w:p w:rsidR="00C82C7D" w:rsidRPr="00C82C7D" w:rsidRDefault="00C82C7D" w:rsidP="00C82C7D">
      <w:pPr>
        <w:spacing w:after="0" w:line="240" w:lineRule="auto"/>
        <w:rPr>
          <w:rFonts w:ascii="Arial" w:hAnsi="Arial" w:cs="Arial"/>
          <w:sz w:val="24"/>
          <w:szCs w:val="24"/>
        </w:rPr>
      </w:pPr>
    </w:p>
    <w:p w:rsidR="00813638" w:rsidRDefault="00C82C7D" w:rsidP="00C82C7D">
      <w:pPr>
        <w:spacing w:after="0" w:line="240" w:lineRule="auto"/>
        <w:rPr>
          <w:rFonts w:ascii="Arial" w:hAnsi="Arial" w:cs="Arial"/>
          <w:sz w:val="24"/>
          <w:szCs w:val="24"/>
        </w:rPr>
      </w:pPr>
      <w:proofErr w:type="gramStart"/>
      <w:r w:rsidRPr="00C82C7D">
        <w:rPr>
          <w:rFonts w:ascii="Arial" w:hAnsi="Arial" w:cs="Arial"/>
          <w:sz w:val="24"/>
          <w:szCs w:val="24"/>
        </w:rPr>
        <w:t>Question 1.</w:t>
      </w:r>
      <w:proofErr w:type="gramEnd"/>
      <w:r w:rsidRPr="00C82C7D">
        <w:rPr>
          <w:rFonts w:ascii="Arial" w:hAnsi="Arial" w:cs="Arial"/>
          <w:sz w:val="24"/>
          <w:szCs w:val="24"/>
        </w:rPr>
        <w:t xml:space="preserve"> </w:t>
      </w:r>
    </w:p>
    <w:p w:rsidR="00813638" w:rsidRDefault="00813638" w:rsidP="00C82C7D">
      <w:pPr>
        <w:spacing w:after="0" w:line="240" w:lineRule="auto"/>
        <w:rPr>
          <w:rFonts w:ascii="Arial" w:hAnsi="Arial" w:cs="Arial"/>
          <w:sz w:val="24"/>
          <w:szCs w:val="24"/>
        </w:rPr>
      </w:pPr>
    </w:p>
    <w:p w:rsidR="00C82C7D" w:rsidRDefault="00C82C7D" w:rsidP="00C82C7D">
      <w:pPr>
        <w:spacing w:after="0" w:line="240" w:lineRule="auto"/>
        <w:rPr>
          <w:rFonts w:ascii="Arial" w:hAnsi="Arial" w:cs="Arial"/>
          <w:sz w:val="24"/>
          <w:szCs w:val="24"/>
        </w:rPr>
      </w:pPr>
      <w:r w:rsidRPr="00C82C7D">
        <w:rPr>
          <w:rFonts w:ascii="Arial" w:hAnsi="Arial" w:cs="Arial"/>
          <w:sz w:val="24"/>
          <w:szCs w:val="24"/>
        </w:rPr>
        <w:t xml:space="preserve">The evidence papers summarise the key themes and evidence on which the Rail Review will draw in the subsequent phases of our work. Are there other themes or areas of evidence that we should consider? If so, what are they? </w:t>
      </w:r>
    </w:p>
    <w:p w:rsidR="00C82C7D" w:rsidRPr="00C82C7D" w:rsidRDefault="00C82C7D" w:rsidP="00C82C7D">
      <w:pPr>
        <w:spacing w:after="0" w:line="240" w:lineRule="auto"/>
        <w:rPr>
          <w:rFonts w:ascii="Arial" w:hAnsi="Arial" w:cs="Arial"/>
          <w:sz w:val="24"/>
          <w:szCs w:val="24"/>
        </w:rPr>
      </w:pPr>
    </w:p>
    <w:p w:rsidR="00813638" w:rsidRDefault="00C82C7D" w:rsidP="00C82C7D">
      <w:pPr>
        <w:spacing w:after="0" w:line="240" w:lineRule="auto"/>
        <w:rPr>
          <w:rFonts w:ascii="Arial" w:hAnsi="Arial" w:cs="Arial"/>
          <w:sz w:val="24"/>
          <w:szCs w:val="24"/>
        </w:rPr>
      </w:pPr>
      <w:proofErr w:type="gramStart"/>
      <w:r w:rsidRPr="00C82C7D">
        <w:rPr>
          <w:rFonts w:ascii="Arial" w:hAnsi="Arial" w:cs="Arial"/>
          <w:sz w:val="24"/>
          <w:szCs w:val="24"/>
        </w:rPr>
        <w:t>Question 2.</w:t>
      </w:r>
      <w:proofErr w:type="gramEnd"/>
      <w:r w:rsidRPr="00C82C7D">
        <w:rPr>
          <w:rFonts w:ascii="Arial" w:hAnsi="Arial" w:cs="Arial"/>
          <w:sz w:val="24"/>
          <w:szCs w:val="24"/>
        </w:rPr>
        <w:t xml:space="preserve"> </w:t>
      </w:r>
    </w:p>
    <w:p w:rsidR="00813638" w:rsidRDefault="00813638" w:rsidP="00C82C7D">
      <w:pPr>
        <w:spacing w:after="0" w:line="240" w:lineRule="auto"/>
        <w:rPr>
          <w:rFonts w:ascii="Arial" w:hAnsi="Arial" w:cs="Arial"/>
          <w:sz w:val="24"/>
          <w:szCs w:val="24"/>
        </w:rPr>
      </w:pPr>
    </w:p>
    <w:p w:rsidR="00C82C7D" w:rsidRDefault="00C82C7D" w:rsidP="00C82C7D">
      <w:pPr>
        <w:spacing w:after="0" w:line="240" w:lineRule="auto"/>
        <w:rPr>
          <w:rFonts w:ascii="Arial" w:hAnsi="Arial" w:cs="Arial"/>
          <w:sz w:val="24"/>
          <w:szCs w:val="24"/>
        </w:rPr>
      </w:pPr>
      <w:r w:rsidRPr="00C82C7D">
        <w:rPr>
          <w:rFonts w:ascii="Arial" w:hAnsi="Arial" w:cs="Arial"/>
          <w:sz w:val="24"/>
          <w:szCs w:val="24"/>
        </w:rPr>
        <w:t>Has the Review identified the right high-level objectives as set out in Chapter 2?</w:t>
      </w:r>
    </w:p>
    <w:p w:rsidR="00E81411" w:rsidRPr="00C82C7D" w:rsidRDefault="00E81411" w:rsidP="00C82C7D">
      <w:pPr>
        <w:spacing w:after="0" w:line="240" w:lineRule="auto"/>
        <w:rPr>
          <w:rFonts w:ascii="Arial" w:hAnsi="Arial" w:cs="Arial"/>
          <w:sz w:val="24"/>
          <w:szCs w:val="24"/>
        </w:rPr>
      </w:pPr>
    </w:p>
    <w:p w:rsidR="00813638" w:rsidRDefault="00C82C7D" w:rsidP="00C82C7D">
      <w:pPr>
        <w:spacing w:after="0" w:line="240" w:lineRule="auto"/>
        <w:rPr>
          <w:rFonts w:ascii="Arial" w:hAnsi="Arial" w:cs="Arial"/>
          <w:sz w:val="24"/>
          <w:szCs w:val="24"/>
        </w:rPr>
      </w:pPr>
      <w:proofErr w:type="gramStart"/>
      <w:r w:rsidRPr="00C82C7D">
        <w:rPr>
          <w:rFonts w:ascii="Arial" w:hAnsi="Arial" w:cs="Arial"/>
          <w:sz w:val="24"/>
          <w:szCs w:val="24"/>
        </w:rPr>
        <w:t>Question 3.</w:t>
      </w:r>
      <w:proofErr w:type="gramEnd"/>
    </w:p>
    <w:p w:rsidR="00813638" w:rsidRDefault="00813638" w:rsidP="00C82C7D">
      <w:pPr>
        <w:spacing w:after="0" w:line="240" w:lineRule="auto"/>
        <w:rPr>
          <w:rFonts w:ascii="Arial" w:hAnsi="Arial" w:cs="Arial"/>
          <w:sz w:val="24"/>
          <w:szCs w:val="24"/>
        </w:rPr>
      </w:pPr>
    </w:p>
    <w:p w:rsidR="00C82C7D" w:rsidRDefault="00C82C7D" w:rsidP="00C82C7D">
      <w:pPr>
        <w:spacing w:after="0" w:line="240" w:lineRule="auto"/>
        <w:rPr>
          <w:rFonts w:ascii="Arial" w:hAnsi="Arial" w:cs="Arial"/>
          <w:sz w:val="24"/>
          <w:szCs w:val="24"/>
        </w:rPr>
      </w:pPr>
      <w:r w:rsidRPr="00C82C7D">
        <w:rPr>
          <w:rFonts w:ascii="Arial" w:hAnsi="Arial" w:cs="Arial"/>
          <w:sz w:val="24"/>
          <w:szCs w:val="24"/>
        </w:rPr>
        <w:t xml:space="preserve">Has the Review identified the key issues constraining the success of the railway in Chapter 3? What relative priority would you place on them? </w:t>
      </w:r>
    </w:p>
    <w:p w:rsidR="00E81411" w:rsidRPr="00C82C7D" w:rsidRDefault="00E81411" w:rsidP="00C82C7D">
      <w:pPr>
        <w:spacing w:after="0" w:line="240" w:lineRule="auto"/>
        <w:rPr>
          <w:rFonts w:ascii="Arial" w:hAnsi="Arial" w:cs="Arial"/>
          <w:sz w:val="24"/>
          <w:szCs w:val="24"/>
        </w:rPr>
      </w:pPr>
    </w:p>
    <w:p w:rsidR="00813638" w:rsidRDefault="00C82C7D" w:rsidP="00C82C7D">
      <w:pPr>
        <w:spacing w:after="0" w:line="240" w:lineRule="auto"/>
        <w:rPr>
          <w:rFonts w:ascii="Arial" w:hAnsi="Arial" w:cs="Arial"/>
          <w:sz w:val="24"/>
          <w:szCs w:val="24"/>
        </w:rPr>
      </w:pPr>
      <w:proofErr w:type="gramStart"/>
      <w:r w:rsidRPr="00C82C7D">
        <w:rPr>
          <w:rFonts w:ascii="Arial" w:hAnsi="Arial" w:cs="Arial"/>
          <w:sz w:val="24"/>
          <w:szCs w:val="24"/>
        </w:rPr>
        <w:t>Question 4.</w:t>
      </w:r>
      <w:proofErr w:type="gramEnd"/>
    </w:p>
    <w:p w:rsidR="00813638" w:rsidRDefault="00813638" w:rsidP="00C82C7D">
      <w:pPr>
        <w:spacing w:after="0" w:line="240" w:lineRule="auto"/>
        <w:rPr>
          <w:rFonts w:ascii="Arial" w:hAnsi="Arial" w:cs="Arial"/>
          <w:sz w:val="24"/>
          <w:szCs w:val="24"/>
        </w:rPr>
      </w:pPr>
    </w:p>
    <w:p w:rsidR="00C82C7D" w:rsidRDefault="00C82C7D" w:rsidP="00C82C7D">
      <w:pPr>
        <w:spacing w:after="0" w:line="240" w:lineRule="auto"/>
        <w:rPr>
          <w:rFonts w:ascii="Arial" w:hAnsi="Arial" w:cs="Arial"/>
          <w:sz w:val="24"/>
          <w:szCs w:val="24"/>
        </w:rPr>
      </w:pPr>
      <w:r w:rsidRPr="00C82C7D">
        <w:rPr>
          <w:rFonts w:ascii="Arial" w:hAnsi="Arial" w:cs="Arial"/>
          <w:sz w:val="24"/>
          <w:szCs w:val="24"/>
        </w:rPr>
        <w:t>Do the broad assessment criteria in Chapter 4 capture the right issues against which the Review should test its proposals? What priority should we attach to each and how should we balance trade-offs? Are there other issues we should consider?</w:t>
      </w:r>
    </w:p>
    <w:p w:rsidR="001315FF" w:rsidRDefault="001315FF" w:rsidP="00C82C7D">
      <w:pPr>
        <w:spacing w:after="0" w:line="240" w:lineRule="auto"/>
        <w:rPr>
          <w:rFonts w:ascii="Arial" w:hAnsi="Arial" w:cs="Arial"/>
          <w:sz w:val="24"/>
          <w:szCs w:val="24"/>
        </w:rPr>
      </w:pPr>
    </w:p>
    <w:p w:rsidR="001315FF" w:rsidRDefault="001315FF" w:rsidP="00C82C7D">
      <w:pPr>
        <w:spacing w:after="0" w:line="240" w:lineRule="auto"/>
        <w:rPr>
          <w:rFonts w:ascii="Arial" w:hAnsi="Arial" w:cs="Arial"/>
          <w:sz w:val="24"/>
          <w:szCs w:val="24"/>
        </w:rPr>
      </w:pPr>
      <w:r>
        <w:rPr>
          <w:rFonts w:ascii="Arial" w:hAnsi="Arial" w:cs="Arial"/>
          <w:sz w:val="24"/>
          <w:szCs w:val="24"/>
        </w:rPr>
        <w:t>The deadline for submission in response to this call for evidence is 30</w:t>
      </w:r>
      <w:r w:rsidRPr="001315FF">
        <w:rPr>
          <w:rFonts w:ascii="Arial" w:hAnsi="Arial" w:cs="Arial"/>
          <w:sz w:val="24"/>
          <w:szCs w:val="24"/>
          <w:vertAlign w:val="superscript"/>
        </w:rPr>
        <w:t>th</w:t>
      </w:r>
      <w:r>
        <w:rPr>
          <w:rFonts w:ascii="Arial" w:hAnsi="Arial" w:cs="Arial"/>
          <w:sz w:val="24"/>
          <w:szCs w:val="24"/>
        </w:rPr>
        <w:t xml:space="preserve"> April 2019.</w:t>
      </w:r>
    </w:p>
    <w:p w:rsidR="001315FF" w:rsidRDefault="001315FF" w:rsidP="00C82C7D">
      <w:pPr>
        <w:spacing w:after="0" w:line="240" w:lineRule="auto"/>
        <w:rPr>
          <w:rFonts w:ascii="Arial" w:hAnsi="Arial" w:cs="Arial"/>
          <w:sz w:val="24"/>
          <w:szCs w:val="24"/>
        </w:rPr>
      </w:pPr>
    </w:p>
    <w:p w:rsidR="001315FF" w:rsidRDefault="001315FF" w:rsidP="00C82C7D">
      <w:pPr>
        <w:spacing w:after="0" w:line="240" w:lineRule="auto"/>
        <w:rPr>
          <w:rFonts w:ascii="Arial" w:hAnsi="Arial" w:cs="Arial"/>
          <w:sz w:val="24"/>
          <w:szCs w:val="24"/>
        </w:rPr>
      </w:pPr>
      <w:r>
        <w:rPr>
          <w:rFonts w:ascii="Arial" w:hAnsi="Arial" w:cs="Arial"/>
          <w:sz w:val="24"/>
          <w:szCs w:val="24"/>
        </w:rPr>
        <w:t>The wider call for evidence will remain open until 31</w:t>
      </w:r>
      <w:r w:rsidRPr="001315FF">
        <w:rPr>
          <w:rFonts w:ascii="Arial" w:hAnsi="Arial" w:cs="Arial"/>
          <w:sz w:val="24"/>
          <w:szCs w:val="24"/>
          <w:vertAlign w:val="superscript"/>
        </w:rPr>
        <w:t>st</w:t>
      </w:r>
      <w:r>
        <w:rPr>
          <w:rFonts w:ascii="Arial" w:hAnsi="Arial" w:cs="Arial"/>
          <w:sz w:val="24"/>
          <w:szCs w:val="24"/>
        </w:rPr>
        <w:t xml:space="preserve"> May 2019.</w:t>
      </w:r>
    </w:p>
    <w:p w:rsidR="001315FF" w:rsidRDefault="001315FF">
      <w:pPr>
        <w:rPr>
          <w:rFonts w:ascii="Arial" w:hAnsi="Arial" w:cs="Arial"/>
          <w:sz w:val="24"/>
          <w:szCs w:val="24"/>
        </w:rPr>
      </w:pPr>
      <w:r>
        <w:rPr>
          <w:rFonts w:ascii="Arial" w:hAnsi="Arial" w:cs="Arial"/>
          <w:sz w:val="24"/>
          <w:szCs w:val="24"/>
        </w:rPr>
        <w:br w:type="page"/>
      </w:r>
    </w:p>
    <w:p w:rsidR="00814ED8" w:rsidRDefault="00814ED8" w:rsidP="00C82C7D">
      <w:pPr>
        <w:spacing w:after="0" w:line="240" w:lineRule="auto"/>
        <w:rPr>
          <w:rFonts w:ascii="Arial" w:hAnsi="Arial" w:cs="Arial"/>
          <w:b/>
          <w:sz w:val="24"/>
          <w:szCs w:val="24"/>
        </w:rPr>
      </w:pPr>
    </w:p>
    <w:p w:rsidR="003C6A43" w:rsidRDefault="001315FF" w:rsidP="00C82C7D">
      <w:pPr>
        <w:spacing w:after="0" w:line="240" w:lineRule="auto"/>
        <w:rPr>
          <w:rFonts w:ascii="Arial" w:hAnsi="Arial" w:cs="Arial"/>
          <w:b/>
          <w:sz w:val="24"/>
          <w:szCs w:val="24"/>
        </w:rPr>
      </w:pPr>
      <w:r w:rsidRPr="001315FF">
        <w:rPr>
          <w:rFonts w:ascii="Arial" w:hAnsi="Arial" w:cs="Arial"/>
          <w:b/>
          <w:sz w:val="24"/>
          <w:szCs w:val="24"/>
        </w:rPr>
        <w:t>Review of Evidence Papers</w:t>
      </w:r>
    </w:p>
    <w:p w:rsidR="001315FF" w:rsidRDefault="001315FF" w:rsidP="00C82C7D">
      <w:pPr>
        <w:spacing w:after="0" w:line="240" w:lineRule="auto"/>
        <w:rPr>
          <w:rFonts w:ascii="Arial" w:hAnsi="Arial" w:cs="Arial"/>
          <w:b/>
          <w:sz w:val="24"/>
          <w:szCs w:val="24"/>
        </w:rPr>
      </w:pPr>
    </w:p>
    <w:p w:rsidR="001315FF" w:rsidRPr="009969E5" w:rsidRDefault="001315FF" w:rsidP="00C82C7D">
      <w:pPr>
        <w:spacing w:after="0" w:line="240" w:lineRule="auto"/>
        <w:rPr>
          <w:rFonts w:ascii="Arial" w:hAnsi="Arial" w:cs="Arial"/>
          <w:sz w:val="24"/>
          <w:szCs w:val="24"/>
        </w:rPr>
      </w:pPr>
    </w:p>
    <w:p w:rsidR="009969E5" w:rsidRDefault="001315FF" w:rsidP="00C82C7D">
      <w:pPr>
        <w:spacing w:after="0" w:line="240" w:lineRule="auto"/>
        <w:rPr>
          <w:rFonts w:ascii="Arial" w:hAnsi="Arial" w:cs="Arial"/>
          <w:sz w:val="24"/>
          <w:szCs w:val="24"/>
        </w:rPr>
      </w:pPr>
      <w:r w:rsidRPr="009969E5">
        <w:rPr>
          <w:rFonts w:ascii="Arial" w:hAnsi="Arial" w:cs="Arial"/>
          <w:sz w:val="24"/>
          <w:szCs w:val="24"/>
        </w:rPr>
        <w:t xml:space="preserve">The evidence papers provide a very well </w:t>
      </w:r>
      <w:r w:rsidR="009969E5" w:rsidRPr="009969E5">
        <w:rPr>
          <w:rFonts w:ascii="Arial" w:hAnsi="Arial" w:cs="Arial"/>
          <w:sz w:val="24"/>
          <w:szCs w:val="24"/>
        </w:rPr>
        <w:t xml:space="preserve">researched </w:t>
      </w:r>
      <w:r w:rsidRPr="009969E5">
        <w:rPr>
          <w:rFonts w:ascii="Arial" w:hAnsi="Arial" w:cs="Arial"/>
          <w:sz w:val="24"/>
          <w:szCs w:val="24"/>
        </w:rPr>
        <w:t xml:space="preserve">assessment of the rail industry with </w:t>
      </w:r>
      <w:r w:rsidR="009969E5" w:rsidRPr="009969E5">
        <w:rPr>
          <w:rFonts w:ascii="Arial" w:hAnsi="Arial" w:cs="Arial"/>
          <w:sz w:val="24"/>
          <w:szCs w:val="24"/>
        </w:rPr>
        <w:t>up to date</w:t>
      </w:r>
      <w:r w:rsidR="002D59BC">
        <w:rPr>
          <w:rFonts w:ascii="Arial" w:hAnsi="Arial" w:cs="Arial"/>
          <w:sz w:val="24"/>
          <w:szCs w:val="24"/>
        </w:rPr>
        <w:t xml:space="preserve"> </w:t>
      </w:r>
      <w:r w:rsidR="009969E5" w:rsidRPr="009969E5">
        <w:rPr>
          <w:rFonts w:ascii="Arial" w:hAnsi="Arial" w:cs="Arial"/>
          <w:sz w:val="24"/>
          <w:szCs w:val="24"/>
        </w:rPr>
        <w:t>statistics</w:t>
      </w:r>
      <w:r w:rsidR="002D59BC">
        <w:rPr>
          <w:rFonts w:ascii="Arial" w:hAnsi="Arial" w:cs="Arial"/>
          <w:sz w:val="24"/>
          <w:szCs w:val="24"/>
        </w:rPr>
        <w:t>, including comparisons with other countries</w:t>
      </w:r>
      <w:r w:rsidR="009969E5" w:rsidRPr="009969E5">
        <w:rPr>
          <w:rFonts w:ascii="Arial" w:hAnsi="Arial" w:cs="Arial"/>
          <w:sz w:val="24"/>
          <w:szCs w:val="24"/>
        </w:rPr>
        <w:t>.</w:t>
      </w:r>
    </w:p>
    <w:p w:rsidR="009969E5" w:rsidRDefault="009969E5" w:rsidP="00C82C7D">
      <w:pPr>
        <w:spacing w:after="0" w:line="240" w:lineRule="auto"/>
        <w:rPr>
          <w:rFonts w:ascii="Arial" w:hAnsi="Arial" w:cs="Arial"/>
          <w:sz w:val="24"/>
          <w:szCs w:val="24"/>
        </w:rPr>
      </w:pPr>
    </w:p>
    <w:p w:rsidR="009969E5" w:rsidRPr="00143C9A" w:rsidRDefault="00F376AA" w:rsidP="00C82C7D">
      <w:pPr>
        <w:spacing w:after="0" w:line="240" w:lineRule="auto"/>
        <w:rPr>
          <w:rFonts w:ascii="Arial" w:hAnsi="Arial" w:cs="Arial"/>
          <w:sz w:val="24"/>
          <w:szCs w:val="24"/>
        </w:rPr>
      </w:pPr>
      <w:r>
        <w:rPr>
          <w:rFonts w:ascii="Arial" w:hAnsi="Arial" w:cs="Arial"/>
          <w:sz w:val="24"/>
          <w:szCs w:val="24"/>
        </w:rPr>
        <w:t>A</w:t>
      </w:r>
      <w:r w:rsidR="009969E5" w:rsidRPr="00143C9A">
        <w:rPr>
          <w:rFonts w:ascii="Arial" w:hAnsi="Arial" w:cs="Arial"/>
          <w:sz w:val="24"/>
          <w:szCs w:val="24"/>
        </w:rPr>
        <w:t xml:space="preserve"> few</w:t>
      </w:r>
      <w:r w:rsidR="00143C9A">
        <w:rPr>
          <w:rFonts w:ascii="Arial" w:hAnsi="Arial" w:cs="Arial"/>
          <w:sz w:val="24"/>
          <w:szCs w:val="24"/>
        </w:rPr>
        <w:t xml:space="preserve"> </w:t>
      </w:r>
      <w:r w:rsidR="009969E5" w:rsidRPr="00143C9A">
        <w:rPr>
          <w:rFonts w:ascii="Arial" w:hAnsi="Arial" w:cs="Arial"/>
          <w:sz w:val="24"/>
          <w:szCs w:val="24"/>
        </w:rPr>
        <w:t xml:space="preserve">key points that stand out from the review and speech </w:t>
      </w:r>
      <w:r w:rsidR="00143C9A">
        <w:rPr>
          <w:rFonts w:ascii="Arial" w:hAnsi="Arial" w:cs="Arial"/>
          <w:sz w:val="24"/>
          <w:szCs w:val="24"/>
        </w:rPr>
        <w:t>are</w:t>
      </w:r>
      <w:r w:rsidR="009969E5" w:rsidRPr="00143C9A">
        <w:rPr>
          <w:rFonts w:ascii="Arial" w:hAnsi="Arial" w:cs="Arial"/>
          <w:sz w:val="24"/>
          <w:szCs w:val="24"/>
        </w:rPr>
        <w:t>:-</w:t>
      </w:r>
    </w:p>
    <w:p w:rsidR="009969E5" w:rsidRPr="00143C9A" w:rsidRDefault="009969E5" w:rsidP="00C82C7D">
      <w:pPr>
        <w:spacing w:after="0" w:line="240" w:lineRule="auto"/>
        <w:rPr>
          <w:rFonts w:ascii="Arial" w:hAnsi="Arial" w:cs="Arial"/>
          <w:sz w:val="24"/>
          <w:szCs w:val="24"/>
        </w:rPr>
      </w:pPr>
    </w:p>
    <w:p w:rsidR="009969E5" w:rsidRPr="00143C9A" w:rsidRDefault="009969E5" w:rsidP="00DD5B2C">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“Passengers must be at the heart of the railway”</w:t>
      </w:r>
    </w:p>
    <w:p w:rsidR="00143C9A" w:rsidRPr="00143C9A" w:rsidRDefault="00143C9A" w:rsidP="00143C9A">
      <w:pPr>
        <w:spacing w:after="0" w:line="240" w:lineRule="auto"/>
        <w:rPr>
          <w:rFonts w:ascii="Arial" w:hAnsi="Arial" w:cs="Arial"/>
          <w:sz w:val="24"/>
          <w:szCs w:val="24"/>
        </w:rPr>
      </w:pPr>
    </w:p>
    <w:p w:rsidR="00143C9A" w:rsidRPr="00143C9A" w:rsidRDefault="00143C9A"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 xml:space="preserve">“The railway is not delivering the basics ….this includes a reliable, frequent, </w:t>
      </w:r>
    </w:p>
    <w:p w:rsidR="00143C9A" w:rsidRPr="00143C9A" w:rsidRDefault="00143C9A" w:rsidP="00143C9A">
      <w:pPr>
        <w:pStyle w:val="ListParagraph"/>
        <w:spacing w:after="0" w:line="240" w:lineRule="auto"/>
        <w:rPr>
          <w:rFonts w:ascii="Arial" w:hAnsi="Arial" w:cs="Arial"/>
          <w:sz w:val="24"/>
          <w:szCs w:val="24"/>
        </w:rPr>
      </w:pPr>
      <w:proofErr w:type="gramStart"/>
      <w:r w:rsidRPr="00143C9A">
        <w:rPr>
          <w:rFonts w:ascii="Arial" w:hAnsi="Arial" w:cs="Arial"/>
          <w:sz w:val="24"/>
          <w:szCs w:val="24"/>
        </w:rPr>
        <w:t>affordable</w:t>
      </w:r>
      <w:proofErr w:type="gramEnd"/>
      <w:r w:rsidRPr="00143C9A">
        <w:rPr>
          <w:rFonts w:ascii="Arial" w:hAnsi="Arial" w:cs="Arial"/>
          <w:sz w:val="24"/>
          <w:szCs w:val="24"/>
        </w:rPr>
        <w:t xml:space="preserve"> and punctual service”</w:t>
      </w:r>
    </w:p>
    <w:p w:rsidR="00143C9A" w:rsidRPr="00143C9A" w:rsidRDefault="00143C9A" w:rsidP="00143C9A">
      <w:pPr>
        <w:pStyle w:val="ListParagraph"/>
        <w:rPr>
          <w:rFonts w:ascii="Arial" w:hAnsi="Arial" w:cs="Arial"/>
          <w:sz w:val="24"/>
          <w:szCs w:val="24"/>
        </w:rPr>
      </w:pPr>
    </w:p>
    <w:p w:rsidR="00143C9A" w:rsidRPr="00143C9A" w:rsidRDefault="00143C9A"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Key factors for passenger satisfaction</w:t>
      </w:r>
    </w:p>
    <w:p w:rsidR="00143C9A" w:rsidRPr="00143C9A" w:rsidRDefault="00143C9A" w:rsidP="00143C9A">
      <w:pPr>
        <w:pStyle w:val="ListParagraph"/>
        <w:rPr>
          <w:rFonts w:ascii="Arial" w:hAnsi="Arial" w:cs="Arial"/>
          <w:sz w:val="24"/>
          <w:szCs w:val="24"/>
        </w:rPr>
      </w:pPr>
    </w:p>
    <w:p w:rsidR="00143C9A" w:rsidRPr="00143C9A" w:rsidRDefault="00143C9A" w:rsidP="00143C9A">
      <w:pPr>
        <w:pStyle w:val="ListParagraph"/>
        <w:numPr>
          <w:ilvl w:val="1"/>
          <w:numId w:val="3"/>
        </w:numPr>
        <w:spacing w:after="0" w:line="240" w:lineRule="auto"/>
        <w:rPr>
          <w:rFonts w:ascii="Arial" w:hAnsi="Arial" w:cs="Arial"/>
          <w:sz w:val="24"/>
          <w:szCs w:val="24"/>
        </w:rPr>
      </w:pPr>
      <w:r w:rsidRPr="00143C9A">
        <w:rPr>
          <w:rFonts w:ascii="Arial" w:hAnsi="Arial" w:cs="Arial"/>
          <w:sz w:val="24"/>
          <w:szCs w:val="24"/>
        </w:rPr>
        <w:t>Punc</w:t>
      </w:r>
      <w:r w:rsidR="00F376AA">
        <w:rPr>
          <w:rFonts w:ascii="Arial" w:hAnsi="Arial" w:cs="Arial"/>
          <w:sz w:val="24"/>
          <w:szCs w:val="24"/>
        </w:rPr>
        <w:t>t</w:t>
      </w:r>
      <w:r w:rsidRPr="00143C9A">
        <w:rPr>
          <w:rFonts w:ascii="Arial" w:hAnsi="Arial" w:cs="Arial"/>
          <w:sz w:val="24"/>
          <w:szCs w:val="24"/>
        </w:rPr>
        <w:t xml:space="preserve">uality, </w:t>
      </w:r>
    </w:p>
    <w:p w:rsidR="00143C9A" w:rsidRPr="00143C9A" w:rsidRDefault="00143C9A" w:rsidP="00143C9A">
      <w:pPr>
        <w:pStyle w:val="ListParagraph"/>
        <w:numPr>
          <w:ilvl w:val="1"/>
          <w:numId w:val="3"/>
        </w:numPr>
        <w:spacing w:after="0" w:line="240" w:lineRule="auto"/>
        <w:rPr>
          <w:rFonts w:ascii="Arial" w:hAnsi="Arial" w:cs="Arial"/>
          <w:sz w:val="24"/>
          <w:szCs w:val="24"/>
        </w:rPr>
      </w:pPr>
      <w:r w:rsidRPr="00143C9A">
        <w:rPr>
          <w:rFonts w:ascii="Arial" w:hAnsi="Arial" w:cs="Arial"/>
          <w:sz w:val="24"/>
          <w:szCs w:val="24"/>
        </w:rPr>
        <w:t>Cleanliness ins</w:t>
      </w:r>
      <w:r w:rsidR="002D59BC">
        <w:rPr>
          <w:rFonts w:ascii="Arial" w:hAnsi="Arial" w:cs="Arial"/>
          <w:sz w:val="24"/>
          <w:szCs w:val="24"/>
        </w:rPr>
        <w:t>i</w:t>
      </w:r>
      <w:r w:rsidRPr="00143C9A">
        <w:rPr>
          <w:rFonts w:ascii="Arial" w:hAnsi="Arial" w:cs="Arial"/>
          <w:sz w:val="24"/>
          <w:szCs w:val="24"/>
        </w:rPr>
        <w:t>de train</w:t>
      </w:r>
      <w:r w:rsidR="002D59BC">
        <w:rPr>
          <w:rFonts w:ascii="Arial" w:hAnsi="Arial" w:cs="Arial"/>
          <w:sz w:val="24"/>
          <w:szCs w:val="24"/>
        </w:rPr>
        <w:t>s</w:t>
      </w:r>
      <w:r w:rsidRPr="00143C9A">
        <w:rPr>
          <w:rFonts w:ascii="Arial" w:hAnsi="Arial" w:cs="Arial"/>
          <w:sz w:val="24"/>
          <w:szCs w:val="24"/>
        </w:rPr>
        <w:t>,</w:t>
      </w:r>
    </w:p>
    <w:p w:rsidR="00143C9A" w:rsidRPr="00143C9A" w:rsidRDefault="00143C9A" w:rsidP="00143C9A">
      <w:pPr>
        <w:pStyle w:val="ListParagraph"/>
        <w:numPr>
          <w:ilvl w:val="1"/>
          <w:numId w:val="3"/>
        </w:numPr>
        <w:spacing w:after="0" w:line="240" w:lineRule="auto"/>
        <w:rPr>
          <w:rFonts w:ascii="Arial" w:hAnsi="Arial" w:cs="Arial"/>
          <w:sz w:val="24"/>
          <w:szCs w:val="24"/>
        </w:rPr>
      </w:pPr>
      <w:r w:rsidRPr="00143C9A">
        <w:rPr>
          <w:rFonts w:ascii="Arial" w:hAnsi="Arial" w:cs="Arial"/>
          <w:sz w:val="24"/>
          <w:szCs w:val="24"/>
        </w:rPr>
        <w:t>frequency of train,</w:t>
      </w:r>
    </w:p>
    <w:p w:rsidR="00143C9A" w:rsidRPr="00143C9A" w:rsidRDefault="00143C9A" w:rsidP="00143C9A">
      <w:pPr>
        <w:pStyle w:val="ListParagraph"/>
        <w:numPr>
          <w:ilvl w:val="1"/>
          <w:numId w:val="3"/>
        </w:numPr>
        <w:spacing w:after="0" w:line="240" w:lineRule="auto"/>
        <w:rPr>
          <w:rFonts w:ascii="Arial" w:hAnsi="Arial" w:cs="Arial"/>
          <w:sz w:val="24"/>
          <w:szCs w:val="24"/>
        </w:rPr>
      </w:pPr>
      <w:r w:rsidRPr="00143C9A">
        <w:rPr>
          <w:rFonts w:ascii="Arial" w:hAnsi="Arial" w:cs="Arial"/>
          <w:sz w:val="24"/>
          <w:szCs w:val="24"/>
        </w:rPr>
        <w:t>level of crowding,</w:t>
      </w:r>
    </w:p>
    <w:p w:rsidR="00143C9A" w:rsidRPr="00143C9A" w:rsidRDefault="00143C9A" w:rsidP="00143C9A">
      <w:pPr>
        <w:pStyle w:val="ListParagraph"/>
        <w:numPr>
          <w:ilvl w:val="1"/>
          <w:numId w:val="3"/>
        </w:numPr>
        <w:spacing w:after="0" w:line="240" w:lineRule="auto"/>
        <w:rPr>
          <w:rFonts w:ascii="Arial" w:hAnsi="Arial" w:cs="Arial"/>
          <w:sz w:val="24"/>
          <w:szCs w:val="24"/>
        </w:rPr>
      </w:pPr>
      <w:r w:rsidRPr="00143C9A">
        <w:rPr>
          <w:rFonts w:ascii="Arial" w:hAnsi="Arial" w:cs="Arial"/>
          <w:sz w:val="24"/>
          <w:szCs w:val="24"/>
        </w:rPr>
        <w:t>journey length</w:t>
      </w:r>
    </w:p>
    <w:p w:rsidR="00143C9A" w:rsidRPr="00143C9A" w:rsidRDefault="00143C9A" w:rsidP="00143C9A">
      <w:pPr>
        <w:spacing w:after="0" w:line="240" w:lineRule="auto"/>
        <w:rPr>
          <w:rFonts w:ascii="Arial" w:hAnsi="Arial" w:cs="Arial"/>
          <w:sz w:val="24"/>
          <w:szCs w:val="24"/>
        </w:rPr>
      </w:pPr>
    </w:p>
    <w:p w:rsidR="00143C9A" w:rsidRPr="00143C9A" w:rsidRDefault="00143C9A"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 xml:space="preserve">When things go wrong passengers feel they are </w:t>
      </w:r>
      <w:r w:rsidR="0081439A">
        <w:rPr>
          <w:rFonts w:ascii="Arial" w:hAnsi="Arial" w:cs="Arial"/>
          <w:sz w:val="24"/>
          <w:szCs w:val="24"/>
        </w:rPr>
        <w:t xml:space="preserve">not </w:t>
      </w:r>
      <w:r w:rsidRPr="00143C9A">
        <w:rPr>
          <w:rFonts w:ascii="Arial" w:hAnsi="Arial" w:cs="Arial"/>
          <w:sz w:val="24"/>
          <w:szCs w:val="24"/>
        </w:rPr>
        <w:t>given information that allows them to make informed choices about onward travel”</w:t>
      </w:r>
    </w:p>
    <w:p w:rsidR="002D59BC" w:rsidRPr="00143C9A" w:rsidRDefault="002D59BC" w:rsidP="002D59BC">
      <w:pPr>
        <w:pStyle w:val="ListParagraph"/>
        <w:spacing w:after="0" w:line="240" w:lineRule="auto"/>
        <w:rPr>
          <w:rFonts w:ascii="Arial" w:hAnsi="Arial" w:cs="Arial"/>
          <w:sz w:val="24"/>
          <w:szCs w:val="24"/>
        </w:rPr>
      </w:pPr>
    </w:p>
    <w:p w:rsidR="002D59BC" w:rsidRPr="002D59BC" w:rsidRDefault="002D59BC" w:rsidP="002D59BC">
      <w:pPr>
        <w:pStyle w:val="ListParagraph"/>
        <w:numPr>
          <w:ilvl w:val="0"/>
          <w:numId w:val="3"/>
        </w:numPr>
        <w:spacing w:after="0" w:line="240" w:lineRule="auto"/>
        <w:rPr>
          <w:rFonts w:ascii="Arial" w:hAnsi="Arial" w:cs="Arial"/>
          <w:sz w:val="24"/>
          <w:szCs w:val="24"/>
        </w:rPr>
      </w:pPr>
      <w:r w:rsidRPr="002D59BC">
        <w:rPr>
          <w:rFonts w:ascii="Arial" w:hAnsi="Arial" w:cs="Arial"/>
          <w:sz w:val="24"/>
          <w:szCs w:val="24"/>
        </w:rPr>
        <w:t>“users with a mobility difficulty made around two and a half times fewer trips per year on average compared to those with no mobility difficulty”</w:t>
      </w:r>
    </w:p>
    <w:p w:rsidR="00143C9A" w:rsidRPr="00143C9A" w:rsidRDefault="00143C9A" w:rsidP="00143C9A">
      <w:pPr>
        <w:pStyle w:val="ListParagraph"/>
        <w:rPr>
          <w:rFonts w:ascii="Arial" w:hAnsi="Arial" w:cs="Arial"/>
          <w:sz w:val="24"/>
          <w:szCs w:val="24"/>
        </w:rPr>
      </w:pPr>
    </w:p>
    <w:p w:rsidR="002D59BC" w:rsidRPr="002D59BC" w:rsidRDefault="00143C9A" w:rsidP="002D59BC">
      <w:pPr>
        <w:pStyle w:val="ListParagraph"/>
        <w:numPr>
          <w:ilvl w:val="0"/>
          <w:numId w:val="3"/>
        </w:numPr>
        <w:spacing w:after="0" w:line="240" w:lineRule="auto"/>
        <w:rPr>
          <w:rFonts w:ascii="Arial" w:hAnsi="Arial" w:cs="Arial"/>
          <w:sz w:val="24"/>
          <w:szCs w:val="24"/>
        </w:rPr>
      </w:pPr>
      <w:r w:rsidRPr="002D59BC">
        <w:rPr>
          <w:rFonts w:ascii="Arial" w:hAnsi="Arial" w:cs="Arial"/>
          <w:sz w:val="24"/>
          <w:szCs w:val="24"/>
        </w:rPr>
        <w:t>“Value for money – cost of the ticket is clearly a major concern, but judgements about value are also influenced heavily by train punctuality and the ability to get a seat”</w:t>
      </w:r>
    </w:p>
    <w:p w:rsidR="002D59BC" w:rsidRPr="00143C9A" w:rsidRDefault="002D59BC" w:rsidP="002D59BC">
      <w:pPr>
        <w:pStyle w:val="ListParagraph"/>
        <w:spacing w:after="0" w:line="240" w:lineRule="auto"/>
        <w:rPr>
          <w:rFonts w:ascii="Arial" w:hAnsi="Arial" w:cs="Arial"/>
          <w:sz w:val="24"/>
          <w:szCs w:val="24"/>
        </w:rPr>
      </w:pPr>
    </w:p>
    <w:p w:rsidR="002D59BC" w:rsidRDefault="002D59BC" w:rsidP="002D59BC">
      <w:pPr>
        <w:pStyle w:val="ListParagraph"/>
        <w:numPr>
          <w:ilvl w:val="0"/>
          <w:numId w:val="3"/>
        </w:numPr>
        <w:spacing w:after="0" w:line="240" w:lineRule="auto"/>
        <w:rPr>
          <w:rFonts w:ascii="Arial" w:hAnsi="Arial" w:cs="Arial"/>
          <w:sz w:val="24"/>
          <w:szCs w:val="24"/>
        </w:rPr>
      </w:pPr>
      <w:r>
        <w:rPr>
          <w:rFonts w:ascii="Arial" w:hAnsi="Arial" w:cs="Arial"/>
          <w:sz w:val="24"/>
          <w:szCs w:val="24"/>
        </w:rPr>
        <w:t>The things passengers want from a fares system</w:t>
      </w:r>
    </w:p>
    <w:p w:rsidR="002D59BC" w:rsidRDefault="002D59BC" w:rsidP="002D59BC">
      <w:pPr>
        <w:pStyle w:val="ListParagraph"/>
        <w:numPr>
          <w:ilvl w:val="1"/>
          <w:numId w:val="3"/>
        </w:numPr>
        <w:spacing w:after="0" w:line="240" w:lineRule="auto"/>
        <w:rPr>
          <w:rFonts w:ascii="Arial" w:hAnsi="Arial" w:cs="Arial"/>
          <w:sz w:val="24"/>
          <w:szCs w:val="24"/>
        </w:rPr>
      </w:pPr>
      <w:r>
        <w:rPr>
          <w:rFonts w:ascii="Arial" w:hAnsi="Arial" w:cs="Arial"/>
          <w:sz w:val="24"/>
          <w:szCs w:val="24"/>
        </w:rPr>
        <w:t>Fairness</w:t>
      </w:r>
    </w:p>
    <w:p w:rsidR="002D59BC" w:rsidRDefault="002D59BC" w:rsidP="002D59BC">
      <w:pPr>
        <w:pStyle w:val="ListParagraph"/>
        <w:numPr>
          <w:ilvl w:val="1"/>
          <w:numId w:val="3"/>
        </w:numPr>
        <w:spacing w:after="0" w:line="240" w:lineRule="auto"/>
        <w:rPr>
          <w:rFonts w:ascii="Arial" w:hAnsi="Arial" w:cs="Arial"/>
          <w:sz w:val="24"/>
          <w:szCs w:val="24"/>
        </w:rPr>
      </w:pPr>
      <w:r>
        <w:rPr>
          <w:rFonts w:ascii="Arial" w:hAnsi="Arial" w:cs="Arial"/>
          <w:sz w:val="24"/>
          <w:szCs w:val="24"/>
        </w:rPr>
        <w:t>Transparency</w:t>
      </w:r>
    </w:p>
    <w:p w:rsidR="002D59BC" w:rsidRPr="00143C9A" w:rsidRDefault="002D59BC" w:rsidP="002D59BC">
      <w:pPr>
        <w:pStyle w:val="ListParagraph"/>
        <w:numPr>
          <w:ilvl w:val="1"/>
          <w:numId w:val="3"/>
        </w:numPr>
        <w:spacing w:after="0" w:line="240" w:lineRule="auto"/>
        <w:rPr>
          <w:rFonts w:ascii="Arial" w:hAnsi="Arial" w:cs="Arial"/>
          <w:sz w:val="24"/>
          <w:szCs w:val="24"/>
        </w:rPr>
      </w:pPr>
      <w:r>
        <w:rPr>
          <w:rFonts w:ascii="Arial" w:hAnsi="Arial" w:cs="Arial"/>
          <w:sz w:val="24"/>
          <w:szCs w:val="24"/>
        </w:rPr>
        <w:t>simplicity</w:t>
      </w:r>
    </w:p>
    <w:p w:rsidR="00143C9A" w:rsidRPr="00143C9A" w:rsidRDefault="00143C9A" w:rsidP="00143C9A">
      <w:pPr>
        <w:spacing w:after="0" w:line="240" w:lineRule="auto"/>
        <w:rPr>
          <w:rFonts w:ascii="Arial" w:hAnsi="Arial" w:cs="Arial"/>
          <w:sz w:val="24"/>
          <w:szCs w:val="24"/>
        </w:rPr>
      </w:pPr>
    </w:p>
    <w:p w:rsidR="00143C9A" w:rsidRPr="00143C9A" w:rsidRDefault="00143C9A"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“Distrust of the rail industry has worsened among passengers”</w:t>
      </w:r>
    </w:p>
    <w:p w:rsidR="009969E5" w:rsidRPr="00143C9A" w:rsidRDefault="009969E5" w:rsidP="00C82C7D">
      <w:pPr>
        <w:spacing w:after="0" w:line="240" w:lineRule="auto"/>
        <w:rPr>
          <w:rFonts w:ascii="Arial" w:hAnsi="Arial" w:cs="Arial"/>
          <w:sz w:val="24"/>
          <w:szCs w:val="24"/>
        </w:rPr>
      </w:pPr>
    </w:p>
    <w:p w:rsidR="0081439A" w:rsidRPr="0081439A" w:rsidRDefault="009969E5" w:rsidP="00C93B24">
      <w:pPr>
        <w:pStyle w:val="ListParagraph"/>
        <w:numPr>
          <w:ilvl w:val="0"/>
          <w:numId w:val="3"/>
        </w:numPr>
        <w:spacing w:after="0" w:line="240" w:lineRule="auto"/>
        <w:rPr>
          <w:rFonts w:ascii="Arial" w:hAnsi="Arial" w:cs="Arial"/>
          <w:sz w:val="24"/>
          <w:szCs w:val="24"/>
        </w:rPr>
      </w:pPr>
      <w:r w:rsidRPr="0081439A">
        <w:rPr>
          <w:rFonts w:ascii="Arial" w:hAnsi="Arial" w:cs="Arial"/>
          <w:sz w:val="24"/>
          <w:szCs w:val="24"/>
        </w:rPr>
        <w:t>“those leading the railway do not want to run a quality service</w:t>
      </w:r>
      <w:r w:rsidR="00DD5B2C" w:rsidRPr="0081439A">
        <w:rPr>
          <w:rFonts w:ascii="Arial" w:hAnsi="Arial" w:cs="Arial"/>
          <w:sz w:val="24"/>
          <w:szCs w:val="24"/>
        </w:rPr>
        <w:t xml:space="preserve"> a</w:t>
      </w:r>
      <w:r w:rsidRPr="0081439A">
        <w:rPr>
          <w:rFonts w:ascii="Arial" w:hAnsi="Arial" w:cs="Arial"/>
          <w:sz w:val="24"/>
          <w:szCs w:val="24"/>
        </w:rPr>
        <w:t>nd prioritise making money over the experience and service they give to passengers”</w:t>
      </w:r>
    </w:p>
    <w:p w:rsidR="0081439A" w:rsidRPr="00143C9A" w:rsidRDefault="0081439A" w:rsidP="0081439A">
      <w:pPr>
        <w:pStyle w:val="ListParagraph"/>
        <w:spacing w:after="0" w:line="240" w:lineRule="auto"/>
        <w:rPr>
          <w:rFonts w:ascii="Arial" w:hAnsi="Arial" w:cs="Arial"/>
          <w:sz w:val="24"/>
          <w:szCs w:val="24"/>
        </w:rPr>
      </w:pPr>
    </w:p>
    <w:p w:rsidR="00143C9A" w:rsidRPr="00143C9A" w:rsidRDefault="002D59BC"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 xml:space="preserve"> </w:t>
      </w:r>
      <w:r w:rsidR="00143C9A" w:rsidRPr="00143C9A">
        <w:rPr>
          <w:rFonts w:ascii="Arial" w:hAnsi="Arial" w:cs="Arial"/>
          <w:sz w:val="24"/>
          <w:szCs w:val="24"/>
        </w:rPr>
        <w:t>“There is a gap in responsibility and accountability for managing systemic risks</w:t>
      </w:r>
    </w:p>
    <w:p w:rsidR="00143C9A" w:rsidRPr="00143C9A" w:rsidRDefault="00143C9A" w:rsidP="00143C9A">
      <w:pPr>
        <w:spacing w:after="0" w:line="240" w:lineRule="auto"/>
        <w:rPr>
          <w:rFonts w:ascii="Arial" w:hAnsi="Arial" w:cs="Arial"/>
          <w:sz w:val="24"/>
          <w:szCs w:val="24"/>
        </w:rPr>
      </w:pPr>
    </w:p>
    <w:p w:rsidR="00143C9A" w:rsidRPr="00143C9A" w:rsidRDefault="00143C9A"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 xml:space="preserve">“the sector lack strategic direction and leadership </w:t>
      </w:r>
    </w:p>
    <w:p w:rsidR="00143C9A" w:rsidRPr="00143C9A" w:rsidRDefault="00143C9A" w:rsidP="00143C9A">
      <w:pPr>
        <w:spacing w:after="0" w:line="240" w:lineRule="auto"/>
        <w:rPr>
          <w:rFonts w:ascii="Arial" w:hAnsi="Arial" w:cs="Arial"/>
          <w:sz w:val="24"/>
          <w:szCs w:val="24"/>
        </w:rPr>
      </w:pPr>
    </w:p>
    <w:p w:rsidR="009969E5" w:rsidRPr="00143C9A" w:rsidRDefault="00143C9A" w:rsidP="00DD5B2C">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 xml:space="preserve"> </w:t>
      </w:r>
      <w:r w:rsidR="009969E5" w:rsidRPr="00143C9A">
        <w:rPr>
          <w:rFonts w:ascii="Arial" w:hAnsi="Arial" w:cs="Arial"/>
          <w:sz w:val="24"/>
          <w:szCs w:val="24"/>
        </w:rPr>
        <w:t>“The railway struggles to plan, invest and work as a system”</w:t>
      </w:r>
    </w:p>
    <w:p w:rsidR="00143C9A" w:rsidRPr="00143C9A" w:rsidRDefault="00143C9A" w:rsidP="00143C9A">
      <w:pPr>
        <w:spacing w:after="0" w:line="240" w:lineRule="auto"/>
        <w:rPr>
          <w:rFonts w:ascii="Arial" w:hAnsi="Arial" w:cs="Arial"/>
          <w:sz w:val="24"/>
          <w:szCs w:val="24"/>
        </w:rPr>
      </w:pPr>
    </w:p>
    <w:p w:rsidR="00143C9A" w:rsidRPr="00143C9A" w:rsidRDefault="00143C9A" w:rsidP="00143C9A">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lastRenderedPageBreak/>
        <w:t>“We need a railway that can take account of local needs”</w:t>
      </w:r>
    </w:p>
    <w:p w:rsidR="00143C9A" w:rsidRPr="00143C9A" w:rsidRDefault="00143C9A" w:rsidP="00143C9A">
      <w:pPr>
        <w:pStyle w:val="ListParagraph"/>
        <w:rPr>
          <w:rFonts w:ascii="Arial" w:hAnsi="Arial" w:cs="Arial"/>
          <w:sz w:val="24"/>
          <w:szCs w:val="24"/>
        </w:rPr>
      </w:pPr>
    </w:p>
    <w:p w:rsidR="00143C9A" w:rsidRPr="00143C9A" w:rsidRDefault="00143C9A" w:rsidP="00DD5B2C">
      <w:pPr>
        <w:pStyle w:val="ListParagraph"/>
        <w:numPr>
          <w:ilvl w:val="0"/>
          <w:numId w:val="3"/>
        </w:numPr>
        <w:spacing w:after="0" w:line="240" w:lineRule="auto"/>
        <w:rPr>
          <w:rFonts w:ascii="Arial" w:hAnsi="Arial" w:cs="Arial"/>
          <w:sz w:val="24"/>
          <w:szCs w:val="24"/>
        </w:rPr>
      </w:pPr>
      <w:r w:rsidRPr="00143C9A">
        <w:rPr>
          <w:rFonts w:ascii="Arial" w:hAnsi="Arial" w:cs="Arial"/>
          <w:sz w:val="24"/>
          <w:szCs w:val="24"/>
        </w:rPr>
        <w:t>“rail freight is now increasingly operated on intensively used infrastructure, competing with passenger services for scarce rail network capacity</w:t>
      </w:r>
    </w:p>
    <w:p w:rsidR="00143C9A" w:rsidRDefault="00143C9A" w:rsidP="003C320D">
      <w:pPr>
        <w:spacing w:after="0" w:line="240" w:lineRule="auto"/>
        <w:rPr>
          <w:rFonts w:ascii="Arial" w:hAnsi="Arial" w:cs="Arial"/>
          <w:sz w:val="24"/>
          <w:szCs w:val="24"/>
        </w:rPr>
      </w:pPr>
    </w:p>
    <w:p w:rsidR="00813638" w:rsidRDefault="00813638" w:rsidP="003C320D">
      <w:pPr>
        <w:spacing w:after="0" w:line="240" w:lineRule="auto"/>
        <w:rPr>
          <w:rFonts w:ascii="Arial" w:hAnsi="Arial" w:cs="Arial"/>
          <w:sz w:val="24"/>
          <w:szCs w:val="24"/>
        </w:rPr>
      </w:pPr>
    </w:p>
    <w:p w:rsidR="002D59BC" w:rsidRPr="00814ED8" w:rsidRDefault="002D59BC" w:rsidP="003C320D">
      <w:pPr>
        <w:spacing w:after="0" w:line="240" w:lineRule="auto"/>
        <w:rPr>
          <w:rFonts w:ascii="Arial" w:hAnsi="Arial" w:cs="Arial"/>
          <w:sz w:val="24"/>
          <w:szCs w:val="24"/>
        </w:rPr>
      </w:pPr>
      <w:r w:rsidRPr="002D59BC">
        <w:rPr>
          <w:rFonts w:ascii="Arial" w:hAnsi="Arial" w:cs="Arial"/>
          <w:b/>
          <w:sz w:val="24"/>
          <w:szCs w:val="24"/>
          <w:u w:val="single"/>
        </w:rPr>
        <w:t>Merseytravel Response</w:t>
      </w:r>
    </w:p>
    <w:p w:rsidR="002D59BC" w:rsidRDefault="002D59BC" w:rsidP="003C320D">
      <w:pPr>
        <w:spacing w:after="0" w:line="240" w:lineRule="auto"/>
        <w:rPr>
          <w:rFonts w:ascii="Arial" w:hAnsi="Arial" w:cs="Arial"/>
          <w:sz w:val="24"/>
          <w:szCs w:val="24"/>
        </w:rPr>
      </w:pPr>
    </w:p>
    <w:p w:rsidR="003C320D" w:rsidRDefault="003C320D" w:rsidP="003C320D">
      <w:pPr>
        <w:spacing w:after="0" w:line="240" w:lineRule="auto"/>
        <w:rPr>
          <w:rFonts w:ascii="Arial" w:hAnsi="Arial" w:cs="Arial"/>
          <w:sz w:val="24"/>
          <w:szCs w:val="24"/>
        </w:rPr>
      </w:pPr>
    </w:p>
    <w:p w:rsidR="007D3BAE" w:rsidRDefault="002E776D" w:rsidP="003C320D">
      <w:pPr>
        <w:spacing w:after="0" w:line="240" w:lineRule="auto"/>
        <w:rPr>
          <w:rFonts w:ascii="Arial" w:hAnsi="Arial" w:cs="Arial"/>
          <w:i/>
          <w:sz w:val="24"/>
          <w:szCs w:val="24"/>
        </w:rPr>
      </w:pPr>
      <w:proofErr w:type="gramStart"/>
      <w:r w:rsidRPr="007D3BAE">
        <w:rPr>
          <w:rFonts w:ascii="Arial" w:hAnsi="Arial" w:cs="Arial"/>
          <w:b/>
          <w:sz w:val="24"/>
          <w:szCs w:val="24"/>
        </w:rPr>
        <w:t>Question 1.</w:t>
      </w:r>
      <w:proofErr w:type="gramEnd"/>
      <w:r w:rsidRPr="00785B00">
        <w:rPr>
          <w:rFonts w:ascii="Arial" w:hAnsi="Arial" w:cs="Arial"/>
          <w:i/>
          <w:sz w:val="24"/>
          <w:szCs w:val="24"/>
        </w:rPr>
        <w:t xml:space="preserve"> </w:t>
      </w:r>
    </w:p>
    <w:p w:rsidR="007D3BAE" w:rsidRDefault="007D3BAE" w:rsidP="003C320D">
      <w:pPr>
        <w:spacing w:after="0" w:line="240" w:lineRule="auto"/>
        <w:rPr>
          <w:rFonts w:ascii="Arial" w:hAnsi="Arial" w:cs="Arial"/>
          <w:i/>
          <w:sz w:val="24"/>
          <w:szCs w:val="24"/>
        </w:rPr>
      </w:pPr>
    </w:p>
    <w:p w:rsidR="002E776D" w:rsidRDefault="002E776D" w:rsidP="003C320D">
      <w:pPr>
        <w:spacing w:after="0" w:line="240" w:lineRule="auto"/>
        <w:rPr>
          <w:rFonts w:ascii="Arial" w:hAnsi="Arial" w:cs="Arial"/>
          <w:i/>
        </w:rPr>
      </w:pPr>
      <w:r w:rsidRPr="00E04759">
        <w:rPr>
          <w:rFonts w:ascii="Arial" w:hAnsi="Arial" w:cs="Arial"/>
          <w:i/>
        </w:rPr>
        <w:t xml:space="preserve">The evidence papers summarise the key themes and evidence on which the Rail Review will draw in the subsequent phases of our work. Are there other themes or areas of evidence that we should consider? If so, what are they? </w:t>
      </w:r>
    </w:p>
    <w:p w:rsidR="00813638" w:rsidRDefault="00813638" w:rsidP="003C320D">
      <w:pPr>
        <w:spacing w:after="0" w:line="240" w:lineRule="auto"/>
        <w:rPr>
          <w:rFonts w:ascii="Arial" w:hAnsi="Arial" w:cs="Arial"/>
          <w:i/>
        </w:rPr>
      </w:pPr>
    </w:p>
    <w:p w:rsidR="00813638" w:rsidRDefault="00813638" w:rsidP="003C320D">
      <w:pPr>
        <w:spacing w:after="0" w:line="240" w:lineRule="auto"/>
        <w:rPr>
          <w:rFonts w:ascii="Arial" w:hAnsi="Arial" w:cs="Arial"/>
          <w:i/>
        </w:rPr>
      </w:pPr>
    </w:p>
    <w:p w:rsidR="00813638" w:rsidRPr="00813638" w:rsidRDefault="00813638" w:rsidP="003C320D">
      <w:pPr>
        <w:spacing w:after="0" w:line="240" w:lineRule="auto"/>
        <w:rPr>
          <w:rFonts w:ascii="Arial" w:hAnsi="Arial" w:cs="Arial"/>
          <w:sz w:val="24"/>
          <w:szCs w:val="24"/>
        </w:rPr>
      </w:pPr>
      <w:r w:rsidRPr="00813638">
        <w:rPr>
          <w:rFonts w:ascii="Arial" w:hAnsi="Arial" w:cs="Arial"/>
          <w:sz w:val="24"/>
          <w:szCs w:val="24"/>
        </w:rPr>
        <w:t>Yes</w:t>
      </w:r>
      <w:r w:rsidR="00C4746F">
        <w:rPr>
          <w:rFonts w:ascii="Arial" w:hAnsi="Arial" w:cs="Arial"/>
          <w:sz w:val="24"/>
          <w:szCs w:val="24"/>
        </w:rPr>
        <w:t xml:space="preserve">, </w:t>
      </w:r>
      <w:r w:rsidRPr="00813638">
        <w:rPr>
          <w:rFonts w:ascii="Arial" w:hAnsi="Arial" w:cs="Arial"/>
          <w:sz w:val="24"/>
          <w:szCs w:val="24"/>
        </w:rPr>
        <w:t>we would suggest that one theme that needs further consideration is the introduction of new trains</w:t>
      </w:r>
    </w:p>
    <w:p w:rsidR="00813638" w:rsidRPr="00813638" w:rsidRDefault="00813638" w:rsidP="00813638">
      <w:pPr>
        <w:spacing w:after="0" w:line="240" w:lineRule="auto"/>
        <w:rPr>
          <w:rFonts w:ascii="Arial" w:hAnsi="Arial" w:cs="Arial"/>
          <w:sz w:val="24"/>
          <w:szCs w:val="24"/>
        </w:rPr>
      </w:pPr>
    </w:p>
    <w:p w:rsidR="003B2C5E" w:rsidRDefault="004A3C2C" w:rsidP="002E776D">
      <w:pPr>
        <w:spacing w:after="0" w:line="240" w:lineRule="auto"/>
        <w:rPr>
          <w:rFonts w:ascii="Arial" w:hAnsi="Arial" w:cs="Arial"/>
          <w:sz w:val="24"/>
          <w:szCs w:val="24"/>
        </w:rPr>
      </w:pPr>
      <w:r w:rsidRPr="00813638">
        <w:rPr>
          <w:rFonts w:ascii="Arial" w:hAnsi="Arial" w:cs="Arial"/>
          <w:sz w:val="24"/>
          <w:szCs w:val="24"/>
        </w:rPr>
        <w:t xml:space="preserve">The evidence highlights a number of </w:t>
      </w:r>
      <w:r w:rsidR="000033D1">
        <w:rPr>
          <w:rFonts w:ascii="Arial" w:hAnsi="Arial" w:cs="Arial"/>
          <w:sz w:val="24"/>
          <w:szCs w:val="24"/>
        </w:rPr>
        <w:t xml:space="preserve">problems with the rail industry </w:t>
      </w:r>
      <w:r w:rsidRPr="00813638">
        <w:rPr>
          <w:rFonts w:ascii="Arial" w:hAnsi="Arial" w:cs="Arial"/>
          <w:sz w:val="24"/>
          <w:szCs w:val="24"/>
        </w:rPr>
        <w:t>which c</w:t>
      </w:r>
      <w:r w:rsidR="000033D1">
        <w:rPr>
          <w:rFonts w:ascii="Arial" w:hAnsi="Arial" w:cs="Arial"/>
          <w:sz w:val="24"/>
          <w:szCs w:val="24"/>
        </w:rPr>
        <w:t xml:space="preserve">ould </w:t>
      </w:r>
      <w:r w:rsidRPr="00813638">
        <w:rPr>
          <w:rFonts w:ascii="Arial" w:hAnsi="Arial" w:cs="Arial"/>
          <w:sz w:val="24"/>
          <w:szCs w:val="24"/>
        </w:rPr>
        <w:t>be addressed through the introduction</w:t>
      </w:r>
      <w:r>
        <w:rPr>
          <w:rFonts w:ascii="Arial" w:hAnsi="Arial" w:cs="Arial"/>
          <w:sz w:val="24"/>
          <w:szCs w:val="24"/>
        </w:rPr>
        <w:t xml:space="preserve"> of new trains – providing clean</w:t>
      </w:r>
      <w:r w:rsidR="003B2C5E">
        <w:rPr>
          <w:rFonts w:ascii="Arial" w:hAnsi="Arial" w:cs="Arial"/>
          <w:sz w:val="24"/>
          <w:szCs w:val="24"/>
        </w:rPr>
        <w:t>er</w:t>
      </w:r>
      <w:r>
        <w:rPr>
          <w:rFonts w:ascii="Arial" w:hAnsi="Arial" w:cs="Arial"/>
          <w:sz w:val="24"/>
          <w:szCs w:val="24"/>
        </w:rPr>
        <w:t>,</w:t>
      </w:r>
      <w:r w:rsidR="000033D1">
        <w:rPr>
          <w:rFonts w:ascii="Arial" w:hAnsi="Arial" w:cs="Arial"/>
          <w:sz w:val="24"/>
          <w:szCs w:val="24"/>
        </w:rPr>
        <w:t xml:space="preserve"> more accessible, comfortable,</w:t>
      </w:r>
      <w:r>
        <w:rPr>
          <w:rFonts w:ascii="Arial" w:hAnsi="Arial" w:cs="Arial"/>
          <w:sz w:val="24"/>
          <w:szCs w:val="24"/>
        </w:rPr>
        <w:t xml:space="preserve"> </w:t>
      </w:r>
      <w:r w:rsidR="003B2C5E">
        <w:rPr>
          <w:rFonts w:ascii="Arial" w:hAnsi="Arial" w:cs="Arial"/>
          <w:sz w:val="24"/>
          <w:szCs w:val="24"/>
        </w:rPr>
        <w:t xml:space="preserve">faster, </w:t>
      </w:r>
      <w:r>
        <w:rPr>
          <w:rFonts w:ascii="Arial" w:hAnsi="Arial" w:cs="Arial"/>
          <w:sz w:val="24"/>
          <w:szCs w:val="24"/>
        </w:rPr>
        <w:t xml:space="preserve">reliable trains, with extra capacity and more seats, </w:t>
      </w:r>
    </w:p>
    <w:p w:rsidR="003B2C5E" w:rsidRDefault="003B2C5E" w:rsidP="002E776D">
      <w:pPr>
        <w:spacing w:after="0" w:line="240" w:lineRule="auto"/>
        <w:rPr>
          <w:rFonts w:ascii="Arial" w:hAnsi="Arial" w:cs="Arial"/>
          <w:sz w:val="24"/>
          <w:szCs w:val="24"/>
        </w:rPr>
      </w:pPr>
    </w:p>
    <w:p w:rsidR="003B2C5E" w:rsidRDefault="003B2C5E" w:rsidP="003B2C5E">
      <w:pPr>
        <w:spacing w:after="0"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DfT</w:t>
      </w:r>
      <w:proofErr w:type="spellEnd"/>
      <w:r>
        <w:rPr>
          <w:rFonts w:ascii="Arial" w:hAnsi="Arial" w:cs="Arial"/>
          <w:sz w:val="24"/>
          <w:szCs w:val="24"/>
        </w:rPr>
        <w:t xml:space="preserve"> ha</w:t>
      </w:r>
      <w:r w:rsidR="00C4746F">
        <w:rPr>
          <w:rFonts w:ascii="Arial" w:hAnsi="Arial" w:cs="Arial"/>
          <w:sz w:val="24"/>
          <w:szCs w:val="24"/>
        </w:rPr>
        <w:t>s</w:t>
      </w:r>
      <w:r>
        <w:rPr>
          <w:rFonts w:ascii="Arial" w:hAnsi="Arial" w:cs="Arial"/>
          <w:sz w:val="24"/>
          <w:szCs w:val="24"/>
        </w:rPr>
        <w:t xml:space="preserve"> already recognised that the current state of UK trains is very poor and there are </w:t>
      </w:r>
      <w:r w:rsidR="00A80F0E">
        <w:rPr>
          <w:rFonts w:ascii="Arial" w:hAnsi="Arial" w:cs="Arial"/>
          <w:sz w:val="24"/>
          <w:szCs w:val="24"/>
        </w:rPr>
        <w:t xml:space="preserve">now </w:t>
      </w:r>
      <w:r>
        <w:rPr>
          <w:rFonts w:ascii="Arial" w:hAnsi="Arial" w:cs="Arial"/>
          <w:sz w:val="24"/>
          <w:szCs w:val="24"/>
        </w:rPr>
        <w:t>over 5,300 trains on order for delivery over the next few years</w:t>
      </w:r>
      <w:r w:rsidR="00813638">
        <w:rPr>
          <w:rFonts w:ascii="Arial" w:hAnsi="Arial" w:cs="Arial"/>
          <w:sz w:val="24"/>
          <w:szCs w:val="24"/>
        </w:rPr>
        <w:t>.</w:t>
      </w:r>
    </w:p>
    <w:p w:rsidR="00813638" w:rsidRDefault="00813638" w:rsidP="003B2C5E">
      <w:pPr>
        <w:spacing w:after="0" w:line="240" w:lineRule="auto"/>
        <w:rPr>
          <w:rFonts w:ascii="Arial" w:hAnsi="Arial" w:cs="Arial"/>
          <w:sz w:val="24"/>
          <w:szCs w:val="24"/>
        </w:rPr>
      </w:pPr>
    </w:p>
    <w:p w:rsidR="003B2C5E" w:rsidRDefault="003B2C5E" w:rsidP="003B2C5E">
      <w:pPr>
        <w:spacing w:after="0" w:line="240" w:lineRule="auto"/>
        <w:rPr>
          <w:rFonts w:ascii="Arial" w:hAnsi="Arial" w:cs="Arial"/>
          <w:sz w:val="24"/>
          <w:szCs w:val="24"/>
        </w:rPr>
      </w:pPr>
      <w:r>
        <w:rPr>
          <w:rFonts w:ascii="Arial" w:hAnsi="Arial" w:cs="Arial"/>
          <w:sz w:val="24"/>
          <w:szCs w:val="24"/>
        </w:rPr>
        <w:t>However</w:t>
      </w:r>
      <w:r w:rsidR="00C4746F">
        <w:rPr>
          <w:rFonts w:ascii="Arial" w:hAnsi="Arial" w:cs="Arial"/>
          <w:sz w:val="24"/>
          <w:szCs w:val="24"/>
        </w:rPr>
        <w:t>,</w:t>
      </w:r>
      <w:r>
        <w:rPr>
          <w:rFonts w:ascii="Arial" w:hAnsi="Arial" w:cs="Arial"/>
          <w:sz w:val="24"/>
          <w:szCs w:val="24"/>
        </w:rPr>
        <w:t xml:space="preserve"> the industry has not been effective in delivering new trains into service.</w:t>
      </w:r>
    </w:p>
    <w:p w:rsidR="0061212B" w:rsidRDefault="0061212B" w:rsidP="003B2C5E">
      <w:pPr>
        <w:spacing w:after="0" w:line="240" w:lineRule="auto"/>
        <w:rPr>
          <w:rFonts w:ascii="Arial" w:hAnsi="Arial" w:cs="Arial"/>
          <w:sz w:val="24"/>
          <w:szCs w:val="24"/>
        </w:rPr>
      </w:pPr>
    </w:p>
    <w:p w:rsidR="00814ED8" w:rsidRDefault="00814ED8" w:rsidP="003B2C5E">
      <w:pPr>
        <w:spacing w:after="0" w:line="240" w:lineRule="auto"/>
        <w:rPr>
          <w:rFonts w:ascii="Arial" w:hAnsi="Arial" w:cs="Arial"/>
          <w:sz w:val="24"/>
          <w:szCs w:val="24"/>
        </w:rPr>
      </w:pPr>
      <w:r>
        <w:rPr>
          <w:rFonts w:ascii="Arial" w:hAnsi="Arial" w:cs="Arial"/>
          <w:sz w:val="24"/>
          <w:szCs w:val="24"/>
        </w:rPr>
        <w:t>In fact</w:t>
      </w:r>
      <w:r w:rsidR="00C4746F">
        <w:rPr>
          <w:rFonts w:ascii="Arial" w:hAnsi="Arial" w:cs="Arial"/>
          <w:sz w:val="24"/>
          <w:szCs w:val="24"/>
        </w:rPr>
        <w:t>,</w:t>
      </w:r>
      <w:r>
        <w:rPr>
          <w:rFonts w:ascii="Arial" w:hAnsi="Arial" w:cs="Arial"/>
          <w:sz w:val="24"/>
          <w:szCs w:val="24"/>
        </w:rPr>
        <w:t xml:space="preserve"> we are now seeing situations where not only are new trains </w:t>
      </w:r>
      <w:r w:rsidR="005B7ABA">
        <w:rPr>
          <w:rFonts w:ascii="Arial" w:hAnsi="Arial" w:cs="Arial"/>
          <w:sz w:val="24"/>
          <w:szCs w:val="24"/>
        </w:rPr>
        <w:t xml:space="preserve">being delivered </w:t>
      </w:r>
      <w:r>
        <w:rPr>
          <w:rFonts w:ascii="Arial" w:hAnsi="Arial" w:cs="Arial"/>
          <w:sz w:val="24"/>
          <w:szCs w:val="24"/>
        </w:rPr>
        <w:t>late</w:t>
      </w:r>
      <w:r w:rsidR="00813638">
        <w:rPr>
          <w:rFonts w:ascii="Arial" w:hAnsi="Arial" w:cs="Arial"/>
          <w:sz w:val="24"/>
          <w:szCs w:val="24"/>
        </w:rPr>
        <w:t>,</w:t>
      </w:r>
      <w:r w:rsidR="00C4746F">
        <w:rPr>
          <w:rFonts w:ascii="Arial" w:hAnsi="Arial" w:cs="Arial"/>
          <w:sz w:val="24"/>
          <w:szCs w:val="24"/>
        </w:rPr>
        <w:t xml:space="preserve"> </w:t>
      </w:r>
      <w:r>
        <w:rPr>
          <w:rFonts w:ascii="Arial" w:hAnsi="Arial" w:cs="Arial"/>
          <w:sz w:val="24"/>
          <w:szCs w:val="24"/>
        </w:rPr>
        <w:t xml:space="preserve">the existing trains running the service are </w:t>
      </w:r>
      <w:r w:rsidR="00C4746F">
        <w:rPr>
          <w:rFonts w:ascii="Arial" w:hAnsi="Arial" w:cs="Arial"/>
          <w:sz w:val="24"/>
          <w:szCs w:val="24"/>
        </w:rPr>
        <w:t xml:space="preserve">also </w:t>
      </w:r>
      <w:r>
        <w:rPr>
          <w:rFonts w:ascii="Arial" w:hAnsi="Arial" w:cs="Arial"/>
          <w:sz w:val="24"/>
          <w:szCs w:val="24"/>
        </w:rPr>
        <w:t>no longer available</w:t>
      </w:r>
      <w:r w:rsidR="00C4746F">
        <w:rPr>
          <w:rFonts w:ascii="Arial" w:hAnsi="Arial" w:cs="Arial"/>
          <w:sz w:val="24"/>
          <w:szCs w:val="24"/>
        </w:rPr>
        <w:t>,</w:t>
      </w:r>
      <w:r w:rsidR="00C4746F" w:rsidRPr="00C4746F">
        <w:rPr>
          <w:rFonts w:ascii="Arial" w:hAnsi="Arial" w:cs="Arial"/>
          <w:sz w:val="24"/>
          <w:szCs w:val="24"/>
        </w:rPr>
        <w:t xml:space="preserve"> </w:t>
      </w:r>
      <w:r w:rsidR="00C4746F">
        <w:rPr>
          <w:rFonts w:ascii="Arial" w:hAnsi="Arial" w:cs="Arial"/>
          <w:sz w:val="24"/>
          <w:szCs w:val="24"/>
        </w:rPr>
        <w:t>due to train leasing contracts coming to an end</w:t>
      </w:r>
      <w:r w:rsidR="00813638">
        <w:rPr>
          <w:rFonts w:ascii="Arial" w:hAnsi="Arial" w:cs="Arial"/>
          <w:sz w:val="24"/>
          <w:szCs w:val="24"/>
        </w:rPr>
        <w:t>,</w:t>
      </w:r>
      <w:r>
        <w:rPr>
          <w:rFonts w:ascii="Arial" w:hAnsi="Arial" w:cs="Arial"/>
          <w:sz w:val="24"/>
          <w:szCs w:val="24"/>
        </w:rPr>
        <w:t xml:space="preserve"> resulting in passenger services being reduced.</w:t>
      </w:r>
    </w:p>
    <w:p w:rsidR="00814ED8" w:rsidRDefault="00814ED8" w:rsidP="003B2C5E">
      <w:pPr>
        <w:spacing w:after="0" w:line="240" w:lineRule="auto"/>
        <w:rPr>
          <w:rFonts w:ascii="Arial" w:hAnsi="Arial" w:cs="Arial"/>
          <w:sz w:val="24"/>
          <w:szCs w:val="24"/>
        </w:rPr>
      </w:pPr>
    </w:p>
    <w:p w:rsidR="005B7ABA" w:rsidRDefault="00814ED8" w:rsidP="005B7ABA">
      <w:pPr>
        <w:spacing w:after="0" w:line="240" w:lineRule="auto"/>
        <w:rPr>
          <w:rFonts w:ascii="Arial" w:hAnsi="Arial" w:cs="Arial"/>
          <w:sz w:val="24"/>
          <w:szCs w:val="24"/>
        </w:rPr>
      </w:pPr>
      <w:r>
        <w:rPr>
          <w:rFonts w:ascii="Arial" w:hAnsi="Arial" w:cs="Arial"/>
          <w:sz w:val="24"/>
          <w:szCs w:val="24"/>
        </w:rPr>
        <w:t xml:space="preserve">An example of this is </w:t>
      </w:r>
      <w:r w:rsidR="005B7ABA">
        <w:rPr>
          <w:rFonts w:ascii="Arial" w:hAnsi="Arial" w:cs="Arial"/>
          <w:sz w:val="24"/>
          <w:szCs w:val="24"/>
        </w:rPr>
        <w:t xml:space="preserve">on the </w:t>
      </w:r>
      <w:r>
        <w:rPr>
          <w:rFonts w:ascii="Arial" w:hAnsi="Arial" w:cs="Arial"/>
          <w:sz w:val="24"/>
          <w:szCs w:val="24"/>
        </w:rPr>
        <w:t>Gospel Oak to Barking line where</w:t>
      </w:r>
      <w:r w:rsidR="00C4746F">
        <w:rPr>
          <w:rFonts w:ascii="Arial" w:hAnsi="Arial" w:cs="Arial"/>
          <w:sz w:val="24"/>
          <w:szCs w:val="24"/>
        </w:rPr>
        <w:t>;</w:t>
      </w:r>
      <w:r>
        <w:rPr>
          <w:rFonts w:ascii="Arial" w:hAnsi="Arial" w:cs="Arial"/>
          <w:sz w:val="24"/>
          <w:szCs w:val="24"/>
        </w:rPr>
        <w:t xml:space="preserve"> through the delayed introduction of new rolling stock </w:t>
      </w:r>
      <w:r w:rsidR="00813638">
        <w:rPr>
          <w:rFonts w:ascii="Arial" w:hAnsi="Arial" w:cs="Arial"/>
          <w:sz w:val="24"/>
          <w:szCs w:val="24"/>
        </w:rPr>
        <w:t xml:space="preserve">(delayed by over a year), </w:t>
      </w:r>
      <w:r>
        <w:rPr>
          <w:rFonts w:ascii="Arial" w:hAnsi="Arial" w:cs="Arial"/>
          <w:sz w:val="24"/>
          <w:szCs w:val="24"/>
        </w:rPr>
        <w:t>the actual passenger service has now been reduced</w:t>
      </w:r>
      <w:r w:rsidR="005B7ABA">
        <w:rPr>
          <w:rFonts w:ascii="Arial" w:hAnsi="Arial" w:cs="Arial"/>
          <w:sz w:val="24"/>
          <w:szCs w:val="24"/>
        </w:rPr>
        <w:t xml:space="preserve"> by half, as the lease on the existing trains has expired. </w:t>
      </w:r>
    </w:p>
    <w:p w:rsidR="005B7ABA" w:rsidRDefault="005B7ABA" w:rsidP="005B7ABA">
      <w:pPr>
        <w:spacing w:after="0" w:line="240" w:lineRule="auto"/>
        <w:rPr>
          <w:rFonts w:ascii="Arial" w:hAnsi="Arial" w:cs="Arial"/>
          <w:sz w:val="24"/>
          <w:szCs w:val="24"/>
        </w:rPr>
      </w:pPr>
    </w:p>
    <w:p w:rsidR="005B7ABA" w:rsidRPr="00722786" w:rsidRDefault="003E0D9A" w:rsidP="005B7ABA">
      <w:pPr>
        <w:spacing w:after="0" w:line="240" w:lineRule="auto"/>
        <w:rPr>
          <w:rFonts w:ascii="Arial" w:hAnsi="Arial" w:cs="Arial"/>
          <w:b/>
          <w:color w:val="505050"/>
          <w:sz w:val="24"/>
          <w:szCs w:val="24"/>
        </w:rPr>
      </w:pPr>
      <w:hyperlink r:id="rId9" w:history="1">
        <w:r w:rsidR="005B7ABA" w:rsidRPr="00722786">
          <w:rPr>
            <w:rStyle w:val="Hyperlink"/>
            <w:rFonts w:ascii="Arial" w:hAnsi="Arial" w:cs="Arial"/>
            <w:sz w:val="24"/>
            <w:szCs w:val="24"/>
          </w:rPr>
          <w:t>http://www.railtechnologymagazine.com/HS2/tfl-to-reduce-services-on-london-overground-line-after-delays-to-new-trains-strike-again/222705</w:t>
        </w:r>
      </w:hyperlink>
    </w:p>
    <w:p w:rsidR="005B7ABA" w:rsidRDefault="005B7ABA" w:rsidP="003B2C5E">
      <w:pPr>
        <w:spacing w:after="0" w:line="240" w:lineRule="auto"/>
        <w:rPr>
          <w:rFonts w:ascii="Arial" w:hAnsi="Arial" w:cs="Arial"/>
          <w:sz w:val="24"/>
          <w:szCs w:val="24"/>
        </w:rPr>
      </w:pPr>
    </w:p>
    <w:p w:rsidR="000033D1" w:rsidRDefault="005B7ABA" w:rsidP="003B2C5E">
      <w:pPr>
        <w:spacing w:after="0" w:line="240" w:lineRule="auto"/>
        <w:rPr>
          <w:rFonts w:ascii="Arial" w:hAnsi="Arial" w:cs="Arial"/>
          <w:sz w:val="24"/>
          <w:szCs w:val="24"/>
        </w:rPr>
      </w:pPr>
      <w:r>
        <w:rPr>
          <w:rFonts w:ascii="Arial" w:hAnsi="Arial" w:cs="Arial"/>
          <w:sz w:val="24"/>
          <w:szCs w:val="24"/>
        </w:rPr>
        <w:t>It appears that t</w:t>
      </w:r>
      <w:r w:rsidR="00234AC0">
        <w:rPr>
          <w:rFonts w:ascii="Arial" w:hAnsi="Arial" w:cs="Arial"/>
          <w:sz w:val="24"/>
          <w:szCs w:val="24"/>
        </w:rPr>
        <w:t>he c</w:t>
      </w:r>
      <w:r w:rsidR="0061212B">
        <w:rPr>
          <w:rFonts w:ascii="Arial" w:hAnsi="Arial" w:cs="Arial"/>
          <w:sz w:val="24"/>
          <w:szCs w:val="24"/>
        </w:rPr>
        <w:t xml:space="preserve">omplex </w:t>
      </w:r>
      <w:r w:rsidR="00722786">
        <w:rPr>
          <w:rFonts w:ascii="Arial" w:hAnsi="Arial" w:cs="Arial"/>
          <w:sz w:val="24"/>
          <w:szCs w:val="24"/>
        </w:rPr>
        <w:t>contractual</w:t>
      </w:r>
      <w:r w:rsidR="0061212B">
        <w:rPr>
          <w:rFonts w:ascii="Arial" w:hAnsi="Arial" w:cs="Arial"/>
          <w:sz w:val="24"/>
          <w:szCs w:val="24"/>
        </w:rPr>
        <w:t xml:space="preserve"> relationships </w:t>
      </w:r>
      <w:r w:rsidR="000033D1">
        <w:rPr>
          <w:rFonts w:ascii="Arial" w:hAnsi="Arial" w:cs="Arial"/>
          <w:sz w:val="24"/>
          <w:szCs w:val="24"/>
        </w:rPr>
        <w:t xml:space="preserve">involved </w:t>
      </w:r>
      <w:r w:rsidR="00C4746F">
        <w:rPr>
          <w:rFonts w:ascii="Arial" w:hAnsi="Arial" w:cs="Arial"/>
          <w:sz w:val="24"/>
          <w:szCs w:val="24"/>
        </w:rPr>
        <w:t xml:space="preserve">in train procurement </w:t>
      </w:r>
      <w:r>
        <w:rPr>
          <w:rFonts w:ascii="Arial" w:hAnsi="Arial" w:cs="Arial"/>
          <w:sz w:val="24"/>
          <w:szCs w:val="24"/>
        </w:rPr>
        <w:t xml:space="preserve">means that </w:t>
      </w:r>
      <w:r w:rsidR="000033D1">
        <w:rPr>
          <w:rFonts w:ascii="Arial" w:hAnsi="Arial" w:cs="Arial"/>
          <w:sz w:val="24"/>
          <w:szCs w:val="24"/>
        </w:rPr>
        <w:t>decisions are being taken in isolation without consideration on the wider impact on the network.</w:t>
      </w:r>
    </w:p>
    <w:p w:rsidR="005B7ABA" w:rsidRDefault="005B7ABA" w:rsidP="00722786">
      <w:pPr>
        <w:spacing w:after="0" w:line="240" w:lineRule="auto"/>
        <w:rPr>
          <w:rFonts w:ascii="Arial" w:hAnsi="Arial" w:cs="Arial"/>
          <w:sz w:val="24"/>
          <w:szCs w:val="24"/>
        </w:rPr>
      </w:pPr>
    </w:p>
    <w:p w:rsidR="0073615F" w:rsidRDefault="005B7ABA" w:rsidP="005B7ABA">
      <w:pPr>
        <w:spacing w:after="0" w:line="240" w:lineRule="auto"/>
        <w:rPr>
          <w:rFonts w:ascii="Arial" w:hAnsi="Arial" w:cs="Arial"/>
          <w:sz w:val="24"/>
          <w:szCs w:val="24"/>
        </w:rPr>
      </w:pPr>
      <w:r>
        <w:rPr>
          <w:rFonts w:ascii="Arial" w:hAnsi="Arial" w:cs="Arial"/>
          <w:sz w:val="24"/>
          <w:szCs w:val="24"/>
        </w:rPr>
        <w:t xml:space="preserve">Consideration should be given to </w:t>
      </w:r>
      <w:r w:rsidR="00813638">
        <w:rPr>
          <w:rFonts w:ascii="Arial" w:hAnsi="Arial" w:cs="Arial"/>
          <w:sz w:val="24"/>
          <w:szCs w:val="24"/>
        </w:rPr>
        <w:t xml:space="preserve">ensuring </w:t>
      </w:r>
      <w:r w:rsidR="0073615F">
        <w:rPr>
          <w:rFonts w:ascii="Arial" w:hAnsi="Arial" w:cs="Arial"/>
          <w:sz w:val="24"/>
          <w:szCs w:val="24"/>
        </w:rPr>
        <w:t xml:space="preserve">the </w:t>
      </w:r>
      <w:r w:rsidR="00813638">
        <w:rPr>
          <w:rFonts w:ascii="Arial" w:hAnsi="Arial" w:cs="Arial"/>
          <w:sz w:val="24"/>
          <w:szCs w:val="24"/>
        </w:rPr>
        <w:t>involvement of all relevant pa</w:t>
      </w:r>
      <w:r w:rsidR="0073615F">
        <w:rPr>
          <w:rFonts w:ascii="Arial" w:hAnsi="Arial" w:cs="Arial"/>
          <w:sz w:val="24"/>
          <w:szCs w:val="24"/>
        </w:rPr>
        <w:t>r</w:t>
      </w:r>
      <w:r w:rsidR="00C4746F">
        <w:rPr>
          <w:rFonts w:ascii="Arial" w:hAnsi="Arial" w:cs="Arial"/>
          <w:sz w:val="24"/>
          <w:szCs w:val="24"/>
        </w:rPr>
        <w:t xml:space="preserve">ties (including </w:t>
      </w:r>
      <w:r w:rsidR="00813638">
        <w:rPr>
          <w:rFonts w:ascii="Arial" w:hAnsi="Arial" w:cs="Arial"/>
          <w:sz w:val="24"/>
          <w:szCs w:val="24"/>
        </w:rPr>
        <w:t>Train Manufacture</w:t>
      </w:r>
      <w:r w:rsidR="00C4746F">
        <w:rPr>
          <w:rFonts w:ascii="Arial" w:hAnsi="Arial" w:cs="Arial"/>
          <w:sz w:val="24"/>
          <w:szCs w:val="24"/>
        </w:rPr>
        <w:t>r</w:t>
      </w:r>
      <w:r w:rsidR="00813638">
        <w:rPr>
          <w:rFonts w:ascii="Arial" w:hAnsi="Arial" w:cs="Arial"/>
          <w:sz w:val="24"/>
          <w:szCs w:val="24"/>
        </w:rPr>
        <w:t>s, Rolling Stock Leasing Companies, Train Companies, Network Rail,</w:t>
      </w:r>
      <w:r w:rsidR="0073615F">
        <w:rPr>
          <w:rFonts w:ascii="Arial" w:hAnsi="Arial" w:cs="Arial"/>
          <w:sz w:val="24"/>
          <w:szCs w:val="24"/>
        </w:rPr>
        <w:t xml:space="preserve"> Franchise/Concession manager</w:t>
      </w:r>
      <w:proofErr w:type="gramStart"/>
      <w:r w:rsidR="0073615F">
        <w:rPr>
          <w:rFonts w:ascii="Arial" w:hAnsi="Arial" w:cs="Arial"/>
          <w:sz w:val="24"/>
          <w:szCs w:val="24"/>
        </w:rPr>
        <w:t xml:space="preserve">, </w:t>
      </w:r>
      <w:r w:rsidR="00813638">
        <w:rPr>
          <w:rFonts w:ascii="Arial" w:hAnsi="Arial" w:cs="Arial"/>
          <w:sz w:val="24"/>
          <w:szCs w:val="24"/>
        </w:rPr>
        <w:t xml:space="preserve"> </w:t>
      </w:r>
      <w:r w:rsidR="00C4746F">
        <w:rPr>
          <w:rFonts w:ascii="Arial" w:hAnsi="Arial" w:cs="Arial"/>
          <w:sz w:val="24"/>
          <w:szCs w:val="24"/>
        </w:rPr>
        <w:t>ORR</w:t>
      </w:r>
      <w:proofErr w:type="gramEnd"/>
      <w:r w:rsidR="00C4746F">
        <w:rPr>
          <w:rFonts w:ascii="Arial" w:hAnsi="Arial" w:cs="Arial"/>
          <w:sz w:val="24"/>
          <w:szCs w:val="24"/>
        </w:rPr>
        <w:t xml:space="preserve">, </w:t>
      </w:r>
      <w:proofErr w:type="spellStart"/>
      <w:r w:rsidR="00813638">
        <w:rPr>
          <w:rFonts w:ascii="Arial" w:hAnsi="Arial" w:cs="Arial"/>
          <w:sz w:val="24"/>
          <w:szCs w:val="24"/>
        </w:rPr>
        <w:t>DfT</w:t>
      </w:r>
      <w:proofErr w:type="spellEnd"/>
      <w:r w:rsidR="00C4746F">
        <w:rPr>
          <w:rFonts w:ascii="Arial" w:hAnsi="Arial" w:cs="Arial"/>
          <w:sz w:val="24"/>
          <w:szCs w:val="24"/>
        </w:rPr>
        <w:t xml:space="preserve"> and relevant local bodies such as </w:t>
      </w:r>
      <w:proofErr w:type="spellStart"/>
      <w:r w:rsidR="00C4746F">
        <w:rPr>
          <w:rFonts w:ascii="Arial" w:hAnsi="Arial" w:cs="Arial"/>
          <w:sz w:val="24"/>
          <w:szCs w:val="24"/>
        </w:rPr>
        <w:t>TfN</w:t>
      </w:r>
      <w:proofErr w:type="spellEnd"/>
      <w:r w:rsidR="00C4746F">
        <w:rPr>
          <w:rFonts w:ascii="Arial" w:hAnsi="Arial" w:cs="Arial"/>
          <w:sz w:val="24"/>
          <w:szCs w:val="24"/>
        </w:rPr>
        <w:t>, TfGM, Merseytravel)</w:t>
      </w:r>
      <w:r w:rsidR="0073615F">
        <w:rPr>
          <w:rFonts w:ascii="Arial" w:hAnsi="Arial" w:cs="Arial"/>
          <w:sz w:val="24"/>
          <w:szCs w:val="24"/>
        </w:rPr>
        <w:t>,  in the introduction of new rolling stock with clear lines of accountability as to who is in charge of ensuring the new trains enter service in a timely manner.</w:t>
      </w:r>
    </w:p>
    <w:p w:rsidR="0073615F" w:rsidRDefault="0073615F" w:rsidP="005B7ABA">
      <w:pPr>
        <w:spacing w:after="0" w:line="240" w:lineRule="auto"/>
        <w:rPr>
          <w:rFonts w:ascii="Arial" w:hAnsi="Arial" w:cs="Arial"/>
          <w:sz w:val="24"/>
          <w:szCs w:val="24"/>
        </w:rPr>
      </w:pPr>
    </w:p>
    <w:p w:rsidR="003F4119" w:rsidRDefault="0073615F" w:rsidP="000033D1">
      <w:pPr>
        <w:spacing w:after="0" w:line="240" w:lineRule="auto"/>
        <w:rPr>
          <w:rFonts w:ascii="Arial" w:hAnsi="Arial" w:cs="Arial"/>
          <w:sz w:val="24"/>
          <w:szCs w:val="24"/>
        </w:rPr>
      </w:pPr>
      <w:r>
        <w:rPr>
          <w:rFonts w:ascii="Arial" w:hAnsi="Arial" w:cs="Arial"/>
          <w:sz w:val="24"/>
          <w:szCs w:val="24"/>
        </w:rPr>
        <w:t>In addition</w:t>
      </w:r>
      <w:r w:rsidR="00C4746F">
        <w:rPr>
          <w:rFonts w:ascii="Arial" w:hAnsi="Arial" w:cs="Arial"/>
          <w:sz w:val="24"/>
          <w:szCs w:val="24"/>
        </w:rPr>
        <w:t>,</w:t>
      </w:r>
      <w:r>
        <w:rPr>
          <w:rFonts w:ascii="Arial" w:hAnsi="Arial" w:cs="Arial"/>
          <w:sz w:val="24"/>
          <w:szCs w:val="24"/>
        </w:rPr>
        <w:t xml:space="preserve"> there needs to be a single body responsible for giving the final approval for the cascading of trains from one franchise to another. </w:t>
      </w:r>
      <w:r w:rsidR="000033D1">
        <w:rPr>
          <w:rFonts w:ascii="Arial" w:hAnsi="Arial" w:cs="Arial"/>
          <w:sz w:val="24"/>
          <w:szCs w:val="24"/>
        </w:rPr>
        <w:t xml:space="preserve">A single body would be better able to respond to </w:t>
      </w:r>
      <w:r w:rsidR="00C76F65">
        <w:rPr>
          <w:rFonts w:ascii="Arial" w:hAnsi="Arial" w:cs="Arial"/>
          <w:sz w:val="24"/>
          <w:szCs w:val="24"/>
        </w:rPr>
        <w:t xml:space="preserve">the emerging </w:t>
      </w:r>
      <w:r w:rsidR="000033D1">
        <w:rPr>
          <w:rFonts w:ascii="Arial" w:hAnsi="Arial" w:cs="Arial"/>
          <w:sz w:val="24"/>
          <w:szCs w:val="24"/>
        </w:rPr>
        <w:t>issues and challenges that are likely to occur during the introduction of</w:t>
      </w:r>
      <w:r w:rsidR="00C4746F">
        <w:rPr>
          <w:rFonts w:ascii="Arial" w:hAnsi="Arial" w:cs="Arial"/>
          <w:sz w:val="24"/>
          <w:szCs w:val="24"/>
        </w:rPr>
        <w:t xml:space="preserve"> the </w:t>
      </w:r>
      <w:r w:rsidR="00C76F65">
        <w:rPr>
          <w:rFonts w:ascii="Arial" w:hAnsi="Arial" w:cs="Arial"/>
          <w:sz w:val="24"/>
          <w:szCs w:val="24"/>
        </w:rPr>
        <w:t>large number</w:t>
      </w:r>
      <w:r w:rsidR="00C4746F">
        <w:rPr>
          <w:rFonts w:ascii="Arial" w:hAnsi="Arial" w:cs="Arial"/>
          <w:sz w:val="24"/>
          <w:szCs w:val="24"/>
        </w:rPr>
        <w:t>s</w:t>
      </w:r>
      <w:r w:rsidR="00C76F65">
        <w:rPr>
          <w:rFonts w:ascii="Arial" w:hAnsi="Arial" w:cs="Arial"/>
          <w:sz w:val="24"/>
          <w:szCs w:val="24"/>
        </w:rPr>
        <w:t xml:space="preserve"> of new trains</w:t>
      </w:r>
      <w:r w:rsidR="00C4746F">
        <w:rPr>
          <w:rFonts w:ascii="Arial" w:hAnsi="Arial" w:cs="Arial"/>
          <w:sz w:val="24"/>
          <w:szCs w:val="24"/>
        </w:rPr>
        <w:t xml:space="preserve"> that are </w:t>
      </w:r>
      <w:r w:rsidR="00C76F65">
        <w:rPr>
          <w:rFonts w:ascii="Arial" w:hAnsi="Arial" w:cs="Arial"/>
          <w:sz w:val="24"/>
          <w:szCs w:val="24"/>
        </w:rPr>
        <w:t xml:space="preserve">planned </w:t>
      </w:r>
      <w:r w:rsidR="000033D1">
        <w:rPr>
          <w:rFonts w:ascii="Arial" w:hAnsi="Arial" w:cs="Arial"/>
          <w:sz w:val="24"/>
          <w:szCs w:val="24"/>
        </w:rPr>
        <w:t>and have the final say on how the cascade of trains from one franchise to another is managed to ensure the best outcome for passengers</w:t>
      </w:r>
      <w:r w:rsidR="00C76F65">
        <w:rPr>
          <w:rFonts w:ascii="Arial" w:hAnsi="Arial" w:cs="Arial"/>
          <w:sz w:val="24"/>
          <w:szCs w:val="24"/>
        </w:rPr>
        <w:t xml:space="preserve"> – putting passenger needs at the heart of the decisions</w:t>
      </w:r>
      <w:r w:rsidR="000033D1">
        <w:rPr>
          <w:rFonts w:ascii="Arial" w:hAnsi="Arial" w:cs="Arial"/>
          <w:sz w:val="24"/>
          <w:szCs w:val="24"/>
        </w:rPr>
        <w:t>.</w:t>
      </w:r>
    </w:p>
    <w:p w:rsidR="005B7ABA" w:rsidRDefault="005B7ABA" w:rsidP="005B7ABA">
      <w:pPr>
        <w:spacing w:after="0" w:line="240" w:lineRule="auto"/>
        <w:rPr>
          <w:rFonts w:ascii="Arial" w:hAnsi="Arial" w:cs="Arial"/>
          <w:sz w:val="24"/>
          <w:szCs w:val="24"/>
        </w:rPr>
      </w:pPr>
    </w:p>
    <w:p w:rsidR="005B7ABA" w:rsidRDefault="005B7ABA" w:rsidP="005B7ABA">
      <w:pPr>
        <w:spacing w:after="0" w:line="240" w:lineRule="auto"/>
        <w:rPr>
          <w:rFonts w:ascii="Arial" w:hAnsi="Arial" w:cs="Arial"/>
          <w:sz w:val="24"/>
          <w:szCs w:val="24"/>
        </w:rPr>
      </w:pPr>
    </w:p>
    <w:p w:rsidR="00E04759" w:rsidRDefault="002E776D" w:rsidP="002E776D">
      <w:pPr>
        <w:spacing w:after="0" w:line="240" w:lineRule="auto"/>
        <w:rPr>
          <w:rFonts w:ascii="Arial" w:hAnsi="Arial" w:cs="Arial"/>
          <w:i/>
          <w:sz w:val="24"/>
          <w:szCs w:val="24"/>
        </w:rPr>
      </w:pPr>
      <w:proofErr w:type="gramStart"/>
      <w:r w:rsidRPr="00E04759">
        <w:rPr>
          <w:rFonts w:ascii="Arial" w:hAnsi="Arial" w:cs="Arial"/>
          <w:b/>
          <w:sz w:val="24"/>
          <w:szCs w:val="24"/>
        </w:rPr>
        <w:t>Question 2</w:t>
      </w:r>
      <w:r w:rsidRPr="00785B00">
        <w:rPr>
          <w:rFonts w:ascii="Arial" w:hAnsi="Arial" w:cs="Arial"/>
          <w:i/>
          <w:sz w:val="24"/>
          <w:szCs w:val="24"/>
        </w:rPr>
        <w:t>.</w:t>
      </w:r>
      <w:proofErr w:type="gramEnd"/>
      <w:r w:rsidRPr="00785B00">
        <w:rPr>
          <w:rFonts w:ascii="Arial" w:hAnsi="Arial" w:cs="Arial"/>
          <w:i/>
          <w:sz w:val="24"/>
          <w:szCs w:val="24"/>
        </w:rPr>
        <w:t xml:space="preserve"> </w:t>
      </w:r>
    </w:p>
    <w:p w:rsidR="003C320D" w:rsidRDefault="003C320D" w:rsidP="002E776D">
      <w:pPr>
        <w:spacing w:after="0" w:line="240" w:lineRule="auto"/>
        <w:rPr>
          <w:rFonts w:ascii="Arial" w:hAnsi="Arial" w:cs="Arial"/>
          <w:i/>
          <w:sz w:val="24"/>
          <w:szCs w:val="24"/>
        </w:rPr>
      </w:pPr>
    </w:p>
    <w:p w:rsidR="002E776D" w:rsidRPr="00E04759" w:rsidRDefault="002E776D" w:rsidP="002E776D">
      <w:pPr>
        <w:spacing w:after="0" w:line="240" w:lineRule="auto"/>
        <w:rPr>
          <w:rFonts w:ascii="Arial" w:hAnsi="Arial" w:cs="Arial"/>
          <w:i/>
        </w:rPr>
      </w:pPr>
      <w:r w:rsidRPr="00E04759">
        <w:rPr>
          <w:rFonts w:ascii="Arial" w:hAnsi="Arial" w:cs="Arial"/>
          <w:i/>
        </w:rPr>
        <w:t>Has the Review identified the right high-level objectives as set out in Chapter 2?</w:t>
      </w:r>
    </w:p>
    <w:p w:rsidR="002E776D" w:rsidRDefault="002E776D" w:rsidP="002E776D">
      <w:pPr>
        <w:spacing w:after="0" w:line="240" w:lineRule="auto"/>
        <w:rPr>
          <w:rFonts w:ascii="Arial" w:hAnsi="Arial" w:cs="Arial"/>
          <w:sz w:val="24"/>
          <w:szCs w:val="24"/>
        </w:rPr>
      </w:pPr>
    </w:p>
    <w:p w:rsidR="003C320D" w:rsidRDefault="003C320D" w:rsidP="002E776D">
      <w:pPr>
        <w:spacing w:after="0" w:line="240" w:lineRule="auto"/>
        <w:rPr>
          <w:rFonts w:ascii="Arial" w:hAnsi="Arial" w:cs="Arial"/>
          <w:sz w:val="24"/>
          <w:szCs w:val="24"/>
        </w:rPr>
      </w:pPr>
    </w:p>
    <w:p w:rsidR="00C76F65" w:rsidRDefault="002E776D" w:rsidP="002E776D">
      <w:pPr>
        <w:spacing w:after="0" w:line="240" w:lineRule="auto"/>
        <w:rPr>
          <w:rFonts w:ascii="Arial" w:hAnsi="Arial" w:cs="Arial"/>
          <w:sz w:val="24"/>
          <w:szCs w:val="24"/>
        </w:rPr>
      </w:pPr>
      <w:r>
        <w:rPr>
          <w:rFonts w:ascii="Arial" w:hAnsi="Arial" w:cs="Arial"/>
          <w:sz w:val="24"/>
          <w:szCs w:val="24"/>
        </w:rPr>
        <w:t>The objectives include for passengers, taxpayers</w:t>
      </w:r>
      <w:r w:rsidR="00C4746F">
        <w:rPr>
          <w:rFonts w:ascii="Arial" w:hAnsi="Arial" w:cs="Arial"/>
          <w:sz w:val="24"/>
          <w:szCs w:val="24"/>
        </w:rPr>
        <w:t xml:space="preserve"> and the </w:t>
      </w:r>
      <w:r>
        <w:rPr>
          <w:rFonts w:ascii="Arial" w:hAnsi="Arial" w:cs="Arial"/>
          <w:sz w:val="24"/>
          <w:szCs w:val="24"/>
        </w:rPr>
        <w:t>wider society</w:t>
      </w:r>
      <w:r w:rsidR="00C4746F">
        <w:rPr>
          <w:rFonts w:ascii="Arial" w:hAnsi="Arial" w:cs="Arial"/>
          <w:sz w:val="24"/>
          <w:szCs w:val="24"/>
        </w:rPr>
        <w:t>,</w:t>
      </w:r>
      <w:r>
        <w:rPr>
          <w:rFonts w:ascii="Arial" w:hAnsi="Arial" w:cs="Arial"/>
          <w:sz w:val="24"/>
          <w:szCs w:val="24"/>
        </w:rPr>
        <w:t xml:space="preserve"> but </w:t>
      </w:r>
      <w:r w:rsidR="00C76F65">
        <w:rPr>
          <w:rFonts w:ascii="Arial" w:hAnsi="Arial" w:cs="Arial"/>
          <w:sz w:val="24"/>
          <w:szCs w:val="24"/>
        </w:rPr>
        <w:t>however</w:t>
      </w:r>
      <w:r w:rsidR="00C4746F">
        <w:rPr>
          <w:rFonts w:ascii="Arial" w:hAnsi="Arial" w:cs="Arial"/>
          <w:sz w:val="24"/>
          <w:szCs w:val="24"/>
        </w:rPr>
        <w:t>,</w:t>
      </w:r>
      <w:r w:rsidR="00C76F65">
        <w:rPr>
          <w:rFonts w:ascii="Arial" w:hAnsi="Arial" w:cs="Arial"/>
          <w:sz w:val="24"/>
          <w:szCs w:val="24"/>
        </w:rPr>
        <w:t xml:space="preserve"> </w:t>
      </w:r>
      <w:r>
        <w:rPr>
          <w:rFonts w:ascii="Arial" w:hAnsi="Arial" w:cs="Arial"/>
          <w:sz w:val="24"/>
          <w:szCs w:val="24"/>
        </w:rPr>
        <w:t xml:space="preserve">there is no recognition of the industry itself. </w:t>
      </w:r>
    </w:p>
    <w:p w:rsidR="00C76F65" w:rsidRDefault="00C76F65" w:rsidP="002E776D">
      <w:pPr>
        <w:spacing w:after="0" w:line="240" w:lineRule="auto"/>
        <w:rPr>
          <w:rFonts w:ascii="Arial" w:hAnsi="Arial" w:cs="Arial"/>
          <w:sz w:val="24"/>
          <w:szCs w:val="24"/>
        </w:rPr>
      </w:pPr>
    </w:p>
    <w:p w:rsidR="002E776D" w:rsidRDefault="002E776D" w:rsidP="002E776D">
      <w:pPr>
        <w:spacing w:after="0" w:line="240" w:lineRule="auto"/>
        <w:rPr>
          <w:rFonts w:ascii="Arial" w:hAnsi="Arial" w:cs="Arial"/>
          <w:sz w:val="24"/>
          <w:szCs w:val="24"/>
        </w:rPr>
      </w:pPr>
      <w:r>
        <w:rPr>
          <w:rFonts w:ascii="Arial" w:hAnsi="Arial" w:cs="Arial"/>
          <w:sz w:val="24"/>
          <w:szCs w:val="24"/>
        </w:rPr>
        <w:t>A successful railway should also provide a</w:t>
      </w:r>
      <w:r w:rsidR="00414FCF">
        <w:rPr>
          <w:rFonts w:ascii="Arial" w:hAnsi="Arial" w:cs="Arial"/>
          <w:sz w:val="24"/>
          <w:szCs w:val="24"/>
        </w:rPr>
        <w:t>n environment w</w:t>
      </w:r>
      <w:r w:rsidR="005B7ABA">
        <w:rPr>
          <w:rFonts w:ascii="Arial" w:hAnsi="Arial" w:cs="Arial"/>
          <w:sz w:val="24"/>
          <w:szCs w:val="24"/>
        </w:rPr>
        <w:t>h</w:t>
      </w:r>
      <w:r w:rsidR="00414FCF">
        <w:rPr>
          <w:rFonts w:ascii="Arial" w:hAnsi="Arial" w:cs="Arial"/>
          <w:sz w:val="24"/>
          <w:szCs w:val="24"/>
        </w:rPr>
        <w:t xml:space="preserve">ere staff can develop and </w:t>
      </w:r>
      <w:r>
        <w:rPr>
          <w:rFonts w:ascii="Arial" w:hAnsi="Arial" w:cs="Arial"/>
          <w:sz w:val="24"/>
          <w:szCs w:val="24"/>
        </w:rPr>
        <w:t>make a l</w:t>
      </w:r>
      <w:r w:rsidR="00C76F65">
        <w:rPr>
          <w:rFonts w:ascii="Arial" w:hAnsi="Arial" w:cs="Arial"/>
          <w:sz w:val="24"/>
          <w:szCs w:val="24"/>
        </w:rPr>
        <w:t>ong term care</w:t>
      </w:r>
      <w:r>
        <w:rPr>
          <w:rFonts w:ascii="Arial" w:hAnsi="Arial" w:cs="Arial"/>
          <w:sz w:val="24"/>
          <w:szCs w:val="24"/>
        </w:rPr>
        <w:t xml:space="preserve">er path within the </w:t>
      </w:r>
      <w:r w:rsidR="00C4746F">
        <w:rPr>
          <w:rFonts w:ascii="Arial" w:hAnsi="Arial" w:cs="Arial"/>
          <w:sz w:val="24"/>
          <w:szCs w:val="24"/>
        </w:rPr>
        <w:t xml:space="preserve">industry, sharing best practice, </w:t>
      </w:r>
      <w:r>
        <w:rPr>
          <w:rFonts w:ascii="Arial" w:hAnsi="Arial" w:cs="Arial"/>
          <w:sz w:val="24"/>
          <w:szCs w:val="24"/>
        </w:rPr>
        <w:t xml:space="preserve">suitable career progression and growth. </w:t>
      </w:r>
    </w:p>
    <w:p w:rsidR="002E776D" w:rsidRDefault="002E776D" w:rsidP="002E776D">
      <w:pPr>
        <w:spacing w:after="0" w:line="240" w:lineRule="auto"/>
        <w:rPr>
          <w:rFonts w:ascii="Arial" w:hAnsi="Arial" w:cs="Arial"/>
          <w:sz w:val="24"/>
          <w:szCs w:val="24"/>
        </w:rPr>
      </w:pPr>
    </w:p>
    <w:p w:rsidR="002E776D" w:rsidRDefault="002E776D" w:rsidP="002E776D">
      <w:pPr>
        <w:spacing w:after="0" w:line="240" w:lineRule="auto"/>
        <w:rPr>
          <w:rFonts w:ascii="Arial" w:hAnsi="Arial" w:cs="Arial"/>
          <w:sz w:val="24"/>
          <w:szCs w:val="24"/>
        </w:rPr>
      </w:pPr>
      <w:r>
        <w:rPr>
          <w:rFonts w:ascii="Arial" w:hAnsi="Arial" w:cs="Arial"/>
          <w:sz w:val="24"/>
          <w:szCs w:val="24"/>
        </w:rPr>
        <w:t>Within the franchise model</w:t>
      </w:r>
      <w:r w:rsidR="00C4746F">
        <w:rPr>
          <w:rFonts w:ascii="Arial" w:hAnsi="Arial" w:cs="Arial"/>
          <w:sz w:val="24"/>
          <w:szCs w:val="24"/>
        </w:rPr>
        <w:t>,</w:t>
      </w:r>
      <w:r>
        <w:rPr>
          <w:rFonts w:ascii="Arial" w:hAnsi="Arial" w:cs="Arial"/>
          <w:sz w:val="24"/>
          <w:szCs w:val="24"/>
        </w:rPr>
        <w:t xml:space="preserve"> the constant changing of operating compan</w:t>
      </w:r>
      <w:r w:rsidR="00C4746F">
        <w:rPr>
          <w:rFonts w:ascii="Arial" w:hAnsi="Arial" w:cs="Arial"/>
          <w:sz w:val="24"/>
          <w:szCs w:val="24"/>
        </w:rPr>
        <w:t xml:space="preserve">ies </w:t>
      </w:r>
      <w:r>
        <w:rPr>
          <w:rFonts w:ascii="Arial" w:hAnsi="Arial" w:cs="Arial"/>
          <w:sz w:val="24"/>
          <w:szCs w:val="24"/>
        </w:rPr>
        <w:t xml:space="preserve">leads to an industry which focuses only on short term goals and not </w:t>
      </w:r>
      <w:r w:rsidR="00C4746F">
        <w:rPr>
          <w:rFonts w:ascii="Arial" w:hAnsi="Arial" w:cs="Arial"/>
          <w:sz w:val="24"/>
          <w:szCs w:val="24"/>
        </w:rPr>
        <w:t xml:space="preserve">on </w:t>
      </w:r>
      <w:r>
        <w:rPr>
          <w:rFonts w:ascii="Arial" w:hAnsi="Arial" w:cs="Arial"/>
          <w:sz w:val="24"/>
          <w:szCs w:val="24"/>
        </w:rPr>
        <w:t>the long term investment and development of staff.</w:t>
      </w:r>
    </w:p>
    <w:p w:rsidR="00C76F65" w:rsidRDefault="00C76F65" w:rsidP="002E776D">
      <w:pPr>
        <w:spacing w:after="0" w:line="240" w:lineRule="auto"/>
        <w:rPr>
          <w:rFonts w:ascii="Arial" w:hAnsi="Arial" w:cs="Arial"/>
          <w:sz w:val="24"/>
          <w:szCs w:val="24"/>
        </w:rPr>
      </w:pPr>
    </w:p>
    <w:p w:rsidR="00072E72" w:rsidRDefault="00C76F65" w:rsidP="002E776D">
      <w:pPr>
        <w:spacing w:after="0" w:line="240" w:lineRule="auto"/>
        <w:rPr>
          <w:rFonts w:ascii="Arial" w:hAnsi="Arial" w:cs="Arial"/>
          <w:sz w:val="24"/>
          <w:szCs w:val="24"/>
        </w:rPr>
      </w:pPr>
      <w:r>
        <w:rPr>
          <w:rFonts w:ascii="Arial" w:hAnsi="Arial" w:cs="Arial"/>
          <w:sz w:val="24"/>
          <w:szCs w:val="24"/>
        </w:rPr>
        <w:t>The recent record of industrial action highlights the lack of engagement and development of staff and so the review should include an obj</w:t>
      </w:r>
      <w:r w:rsidR="00072E72">
        <w:rPr>
          <w:rFonts w:ascii="Arial" w:hAnsi="Arial" w:cs="Arial"/>
          <w:sz w:val="24"/>
          <w:szCs w:val="24"/>
        </w:rPr>
        <w:t>ective which looks at how industrial relations can be improved to reduce further disruption to passenger services.</w:t>
      </w:r>
    </w:p>
    <w:p w:rsidR="00072E72" w:rsidRDefault="00072E72" w:rsidP="002E776D">
      <w:pPr>
        <w:spacing w:after="0" w:line="240" w:lineRule="auto"/>
        <w:rPr>
          <w:rFonts w:ascii="Arial" w:hAnsi="Arial" w:cs="Arial"/>
          <w:sz w:val="24"/>
          <w:szCs w:val="24"/>
        </w:rPr>
      </w:pPr>
    </w:p>
    <w:p w:rsidR="005B7ABA" w:rsidRDefault="002E776D" w:rsidP="002E776D">
      <w:pPr>
        <w:spacing w:after="0" w:line="240" w:lineRule="auto"/>
        <w:rPr>
          <w:rFonts w:ascii="Arial" w:hAnsi="Arial" w:cs="Arial"/>
          <w:sz w:val="24"/>
          <w:szCs w:val="24"/>
        </w:rPr>
      </w:pPr>
      <w:r>
        <w:rPr>
          <w:rFonts w:ascii="Arial" w:hAnsi="Arial" w:cs="Arial"/>
          <w:sz w:val="24"/>
          <w:szCs w:val="24"/>
        </w:rPr>
        <w:t>In addition</w:t>
      </w:r>
      <w:r w:rsidR="00C4746F">
        <w:rPr>
          <w:rFonts w:ascii="Arial" w:hAnsi="Arial" w:cs="Arial"/>
          <w:sz w:val="24"/>
          <w:szCs w:val="24"/>
        </w:rPr>
        <w:t>,</w:t>
      </w:r>
      <w:r>
        <w:rPr>
          <w:rFonts w:ascii="Arial" w:hAnsi="Arial" w:cs="Arial"/>
          <w:sz w:val="24"/>
          <w:szCs w:val="24"/>
        </w:rPr>
        <w:t xml:space="preserve"> much of the work carried out on the railway is by way of short term contracts. This leads to peaks and troughs in rail work around the co</w:t>
      </w:r>
      <w:r w:rsidR="00C76F65">
        <w:rPr>
          <w:rFonts w:ascii="Arial" w:hAnsi="Arial" w:cs="Arial"/>
          <w:sz w:val="24"/>
          <w:szCs w:val="24"/>
        </w:rPr>
        <w:t>untry</w:t>
      </w:r>
      <w:r>
        <w:rPr>
          <w:rFonts w:ascii="Arial" w:hAnsi="Arial" w:cs="Arial"/>
          <w:sz w:val="24"/>
          <w:szCs w:val="24"/>
        </w:rPr>
        <w:t>.</w:t>
      </w:r>
      <w:r w:rsidR="00C76F65">
        <w:rPr>
          <w:rFonts w:ascii="Arial" w:hAnsi="Arial" w:cs="Arial"/>
          <w:sz w:val="24"/>
          <w:szCs w:val="24"/>
        </w:rPr>
        <w:t xml:space="preserve"> </w:t>
      </w:r>
      <w:r w:rsidR="0081439A">
        <w:rPr>
          <w:rFonts w:ascii="Arial" w:hAnsi="Arial" w:cs="Arial"/>
          <w:sz w:val="24"/>
          <w:szCs w:val="24"/>
        </w:rPr>
        <w:t>An example of this has been the on/off investment in electrification</w:t>
      </w:r>
      <w:r w:rsidR="00414FCF">
        <w:rPr>
          <w:rFonts w:ascii="Arial" w:hAnsi="Arial" w:cs="Arial"/>
          <w:sz w:val="24"/>
          <w:szCs w:val="24"/>
        </w:rPr>
        <w:t xml:space="preserve"> where the </w:t>
      </w:r>
      <w:proofErr w:type="gramStart"/>
      <w:r w:rsidR="00072E72">
        <w:rPr>
          <w:rFonts w:ascii="Arial" w:hAnsi="Arial" w:cs="Arial"/>
          <w:sz w:val="24"/>
          <w:szCs w:val="24"/>
        </w:rPr>
        <w:t xml:space="preserve">level of </w:t>
      </w:r>
      <w:r w:rsidR="00414FCF">
        <w:rPr>
          <w:rFonts w:ascii="Arial" w:hAnsi="Arial" w:cs="Arial"/>
          <w:sz w:val="24"/>
          <w:szCs w:val="24"/>
        </w:rPr>
        <w:t>investment</w:t>
      </w:r>
      <w:r w:rsidR="00072E72">
        <w:rPr>
          <w:rFonts w:ascii="Arial" w:hAnsi="Arial" w:cs="Arial"/>
          <w:sz w:val="24"/>
          <w:szCs w:val="24"/>
        </w:rPr>
        <w:t xml:space="preserve"> </w:t>
      </w:r>
      <w:r w:rsidR="00414FCF">
        <w:rPr>
          <w:rFonts w:ascii="Arial" w:hAnsi="Arial" w:cs="Arial"/>
          <w:sz w:val="24"/>
          <w:szCs w:val="24"/>
        </w:rPr>
        <w:t>spend</w:t>
      </w:r>
      <w:proofErr w:type="gramEnd"/>
      <w:r w:rsidR="00414FCF">
        <w:rPr>
          <w:rFonts w:ascii="Arial" w:hAnsi="Arial" w:cs="Arial"/>
          <w:sz w:val="24"/>
          <w:szCs w:val="24"/>
        </w:rPr>
        <w:t xml:space="preserve"> has varied massively</w:t>
      </w:r>
      <w:r w:rsidR="00C76F65">
        <w:rPr>
          <w:rFonts w:ascii="Arial" w:hAnsi="Arial" w:cs="Arial"/>
          <w:sz w:val="24"/>
          <w:szCs w:val="24"/>
        </w:rPr>
        <w:t xml:space="preserve"> and physical delivery has been challenging.</w:t>
      </w:r>
      <w:r w:rsidR="00414FCF">
        <w:rPr>
          <w:rFonts w:ascii="Arial" w:hAnsi="Arial" w:cs="Arial"/>
          <w:sz w:val="24"/>
          <w:szCs w:val="24"/>
        </w:rPr>
        <w:t xml:space="preserve"> </w:t>
      </w:r>
    </w:p>
    <w:p w:rsidR="005B7ABA" w:rsidRDefault="005B7ABA" w:rsidP="002E776D">
      <w:pPr>
        <w:spacing w:after="0" w:line="240" w:lineRule="auto"/>
        <w:rPr>
          <w:rFonts w:ascii="Arial" w:hAnsi="Arial" w:cs="Arial"/>
          <w:sz w:val="24"/>
          <w:szCs w:val="24"/>
        </w:rPr>
      </w:pPr>
    </w:p>
    <w:p w:rsidR="002E776D" w:rsidRDefault="002E776D" w:rsidP="002E776D">
      <w:pPr>
        <w:spacing w:after="0" w:line="240" w:lineRule="auto"/>
        <w:rPr>
          <w:rFonts w:ascii="Arial" w:hAnsi="Arial" w:cs="Arial"/>
          <w:sz w:val="24"/>
          <w:szCs w:val="24"/>
        </w:rPr>
      </w:pPr>
      <w:r>
        <w:rPr>
          <w:rFonts w:ascii="Arial" w:hAnsi="Arial" w:cs="Arial"/>
          <w:sz w:val="24"/>
          <w:szCs w:val="24"/>
        </w:rPr>
        <w:t>A successful rail industry need</w:t>
      </w:r>
      <w:r w:rsidR="00C76F65">
        <w:rPr>
          <w:rFonts w:ascii="Arial" w:hAnsi="Arial" w:cs="Arial"/>
          <w:sz w:val="24"/>
          <w:szCs w:val="24"/>
        </w:rPr>
        <w:t>s</w:t>
      </w:r>
      <w:r>
        <w:rPr>
          <w:rFonts w:ascii="Arial" w:hAnsi="Arial" w:cs="Arial"/>
          <w:sz w:val="24"/>
          <w:szCs w:val="24"/>
        </w:rPr>
        <w:t xml:space="preserve"> a steady workload against which the industry can develop appropriate train</w:t>
      </w:r>
      <w:r w:rsidR="00C76F65">
        <w:rPr>
          <w:rFonts w:ascii="Arial" w:hAnsi="Arial" w:cs="Arial"/>
          <w:sz w:val="24"/>
          <w:szCs w:val="24"/>
        </w:rPr>
        <w:t>ing prog</w:t>
      </w:r>
      <w:r w:rsidR="00C4746F">
        <w:rPr>
          <w:rFonts w:ascii="Arial" w:hAnsi="Arial" w:cs="Arial"/>
          <w:sz w:val="24"/>
          <w:szCs w:val="24"/>
        </w:rPr>
        <w:t>rammes so as to provide suitably</w:t>
      </w:r>
      <w:r w:rsidR="00C76F65">
        <w:rPr>
          <w:rFonts w:ascii="Arial" w:hAnsi="Arial" w:cs="Arial"/>
          <w:sz w:val="24"/>
          <w:szCs w:val="24"/>
        </w:rPr>
        <w:t xml:space="preserve"> </w:t>
      </w:r>
      <w:r>
        <w:rPr>
          <w:rFonts w:ascii="Arial" w:hAnsi="Arial" w:cs="Arial"/>
          <w:sz w:val="24"/>
          <w:szCs w:val="24"/>
        </w:rPr>
        <w:t xml:space="preserve">qualified </w:t>
      </w:r>
      <w:r w:rsidR="00C76F65">
        <w:rPr>
          <w:rFonts w:ascii="Arial" w:hAnsi="Arial" w:cs="Arial"/>
          <w:sz w:val="24"/>
          <w:szCs w:val="24"/>
        </w:rPr>
        <w:t xml:space="preserve">and competent </w:t>
      </w:r>
      <w:r>
        <w:rPr>
          <w:rFonts w:ascii="Arial" w:hAnsi="Arial" w:cs="Arial"/>
          <w:sz w:val="24"/>
          <w:szCs w:val="24"/>
        </w:rPr>
        <w:t>staff</w:t>
      </w:r>
      <w:r w:rsidR="00C4746F">
        <w:rPr>
          <w:rFonts w:ascii="Arial" w:hAnsi="Arial" w:cs="Arial"/>
          <w:sz w:val="24"/>
          <w:szCs w:val="24"/>
        </w:rPr>
        <w:t>. T</w:t>
      </w:r>
      <w:r w:rsidR="00C76F65">
        <w:rPr>
          <w:rFonts w:ascii="Arial" w:hAnsi="Arial" w:cs="Arial"/>
          <w:sz w:val="24"/>
          <w:szCs w:val="24"/>
        </w:rPr>
        <w:t>he review should consider these issues i</w:t>
      </w:r>
      <w:r w:rsidR="00414FCF">
        <w:rPr>
          <w:rFonts w:ascii="Arial" w:hAnsi="Arial" w:cs="Arial"/>
          <w:sz w:val="24"/>
          <w:szCs w:val="24"/>
        </w:rPr>
        <w:t>n developing the overall strategy for the railway</w:t>
      </w:r>
      <w:r w:rsidR="00C4746F">
        <w:rPr>
          <w:rFonts w:ascii="Arial" w:hAnsi="Arial" w:cs="Arial"/>
          <w:sz w:val="24"/>
          <w:szCs w:val="24"/>
        </w:rPr>
        <w:t>.</w:t>
      </w:r>
    </w:p>
    <w:p w:rsidR="002E776D" w:rsidRDefault="002E776D" w:rsidP="002E776D">
      <w:pPr>
        <w:spacing w:after="0" w:line="240" w:lineRule="auto"/>
        <w:rPr>
          <w:rFonts w:ascii="Arial" w:hAnsi="Arial" w:cs="Arial"/>
          <w:sz w:val="24"/>
          <w:szCs w:val="24"/>
        </w:rPr>
      </w:pPr>
    </w:p>
    <w:p w:rsidR="00E04759" w:rsidRPr="00C82C7D" w:rsidRDefault="00E04759" w:rsidP="002E776D">
      <w:pPr>
        <w:spacing w:after="0" w:line="240" w:lineRule="auto"/>
        <w:rPr>
          <w:rFonts w:ascii="Arial" w:hAnsi="Arial" w:cs="Arial"/>
          <w:sz w:val="24"/>
          <w:szCs w:val="24"/>
        </w:rPr>
      </w:pPr>
    </w:p>
    <w:p w:rsidR="003C320D" w:rsidRDefault="003C320D">
      <w:pPr>
        <w:rPr>
          <w:rFonts w:ascii="Arial" w:hAnsi="Arial" w:cs="Arial"/>
          <w:b/>
          <w:sz w:val="24"/>
          <w:szCs w:val="24"/>
        </w:rPr>
      </w:pPr>
      <w:r>
        <w:rPr>
          <w:rFonts w:ascii="Arial" w:hAnsi="Arial" w:cs="Arial"/>
          <w:b/>
          <w:sz w:val="24"/>
          <w:szCs w:val="24"/>
        </w:rPr>
        <w:br w:type="page"/>
      </w:r>
    </w:p>
    <w:p w:rsidR="00E04759" w:rsidRDefault="002E776D" w:rsidP="002E776D">
      <w:pPr>
        <w:spacing w:after="0" w:line="240" w:lineRule="auto"/>
        <w:rPr>
          <w:rFonts w:ascii="Arial" w:hAnsi="Arial" w:cs="Arial"/>
          <w:i/>
          <w:sz w:val="24"/>
          <w:szCs w:val="24"/>
        </w:rPr>
      </w:pPr>
      <w:proofErr w:type="gramStart"/>
      <w:r w:rsidRPr="00E04759">
        <w:rPr>
          <w:rFonts w:ascii="Arial" w:hAnsi="Arial" w:cs="Arial"/>
          <w:b/>
          <w:sz w:val="24"/>
          <w:szCs w:val="24"/>
        </w:rPr>
        <w:lastRenderedPageBreak/>
        <w:t>Question 3.</w:t>
      </w:r>
      <w:proofErr w:type="gramEnd"/>
      <w:r w:rsidRPr="00785B00">
        <w:rPr>
          <w:rFonts w:ascii="Arial" w:hAnsi="Arial" w:cs="Arial"/>
          <w:i/>
          <w:sz w:val="24"/>
          <w:szCs w:val="24"/>
        </w:rPr>
        <w:t xml:space="preserve"> </w:t>
      </w:r>
    </w:p>
    <w:p w:rsidR="00E04759" w:rsidRDefault="00E04759" w:rsidP="002E776D">
      <w:pPr>
        <w:spacing w:after="0" w:line="240" w:lineRule="auto"/>
        <w:rPr>
          <w:rFonts w:ascii="Arial" w:hAnsi="Arial" w:cs="Arial"/>
          <w:i/>
          <w:sz w:val="24"/>
          <w:szCs w:val="24"/>
        </w:rPr>
      </w:pPr>
    </w:p>
    <w:p w:rsidR="002E776D" w:rsidRPr="00E04759" w:rsidRDefault="002E776D" w:rsidP="002E776D">
      <w:pPr>
        <w:spacing w:after="0" w:line="240" w:lineRule="auto"/>
        <w:rPr>
          <w:rFonts w:ascii="Arial" w:hAnsi="Arial" w:cs="Arial"/>
          <w:i/>
        </w:rPr>
      </w:pPr>
      <w:r w:rsidRPr="00E04759">
        <w:rPr>
          <w:rFonts w:ascii="Arial" w:hAnsi="Arial" w:cs="Arial"/>
          <w:i/>
        </w:rPr>
        <w:t xml:space="preserve">Has the Review identified the key issues constraining the success of the railway in Chapter 3? What relative priority would you place on them? </w:t>
      </w:r>
    </w:p>
    <w:p w:rsidR="002E776D" w:rsidRDefault="002E776D" w:rsidP="002E776D">
      <w:pPr>
        <w:spacing w:after="0" w:line="240" w:lineRule="auto"/>
        <w:rPr>
          <w:rFonts w:ascii="Arial" w:hAnsi="Arial" w:cs="Arial"/>
          <w:sz w:val="24"/>
          <w:szCs w:val="24"/>
        </w:rPr>
      </w:pPr>
    </w:p>
    <w:p w:rsidR="003C320D" w:rsidRDefault="003C320D" w:rsidP="002E776D">
      <w:pPr>
        <w:spacing w:after="0" w:line="240" w:lineRule="auto"/>
        <w:rPr>
          <w:rFonts w:ascii="Arial" w:hAnsi="Arial" w:cs="Arial"/>
          <w:sz w:val="24"/>
          <w:szCs w:val="24"/>
        </w:rPr>
      </w:pPr>
    </w:p>
    <w:p w:rsidR="002E776D" w:rsidRDefault="00414FCF" w:rsidP="002E776D">
      <w:pPr>
        <w:spacing w:after="0" w:line="240" w:lineRule="auto"/>
        <w:rPr>
          <w:rFonts w:ascii="Arial" w:hAnsi="Arial" w:cs="Arial"/>
          <w:sz w:val="24"/>
          <w:szCs w:val="24"/>
        </w:rPr>
      </w:pPr>
      <w:r>
        <w:rPr>
          <w:rFonts w:ascii="Arial" w:hAnsi="Arial" w:cs="Arial"/>
          <w:sz w:val="24"/>
          <w:szCs w:val="24"/>
        </w:rPr>
        <w:t>The evidence h</w:t>
      </w:r>
      <w:r w:rsidR="00284380">
        <w:rPr>
          <w:rFonts w:ascii="Arial" w:hAnsi="Arial" w:cs="Arial"/>
          <w:sz w:val="24"/>
          <w:szCs w:val="24"/>
        </w:rPr>
        <w:t>ighl</w:t>
      </w:r>
      <w:r>
        <w:rPr>
          <w:rFonts w:ascii="Arial" w:hAnsi="Arial" w:cs="Arial"/>
          <w:sz w:val="24"/>
          <w:szCs w:val="24"/>
        </w:rPr>
        <w:t xml:space="preserve">ights the following constraints and </w:t>
      </w:r>
      <w:r w:rsidR="00284380">
        <w:rPr>
          <w:rFonts w:ascii="Arial" w:hAnsi="Arial" w:cs="Arial"/>
          <w:sz w:val="24"/>
          <w:szCs w:val="24"/>
        </w:rPr>
        <w:t>our view is that they should be placed in the following priority order</w:t>
      </w:r>
      <w:r>
        <w:rPr>
          <w:rFonts w:ascii="Arial" w:hAnsi="Arial" w:cs="Arial"/>
          <w:sz w:val="24"/>
          <w:szCs w:val="24"/>
        </w:rPr>
        <w:t>:-</w:t>
      </w:r>
    </w:p>
    <w:p w:rsidR="00414FCF" w:rsidRDefault="00414FCF" w:rsidP="002E776D">
      <w:pPr>
        <w:spacing w:after="0" w:line="240" w:lineRule="auto"/>
        <w:rPr>
          <w:rFonts w:ascii="Arial" w:hAnsi="Arial" w:cs="Arial"/>
          <w:sz w:val="24"/>
          <w:szCs w:val="24"/>
        </w:rPr>
      </w:pPr>
    </w:p>
    <w:p w:rsidR="002E776D" w:rsidRDefault="00785B00" w:rsidP="00785B00">
      <w:pPr>
        <w:pStyle w:val="ListParagraph"/>
        <w:numPr>
          <w:ilvl w:val="0"/>
          <w:numId w:val="4"/>
        </w:numPr>
        <w:spacing w:after="0" w:line="240" w:lineRule="auto"/>
        <w:rPr>
          <w:rFonts w:ascii="Arial" w:hAnsi="Arial" w:cs="Arial"/>
          <w:sz w:val="24"/>
          <w:szCs w:val="24"/>
        </w:rPr>
      </w:pPr>
      <w:r>
        <w:rPr>
          <w:rFonts w:ascii="Arial" w:hAnsi="Arial" w:cs="Arial"/>
          <w:sz w:val="24"/>
          <w:szCs w:val="24"/>
        </w:rPr>
        <w:t>Passengers first</w:t>
      </w:r>
    </w:p>
    <w:p w:rsidR="00072E72" w:rsidRDefault="00072E72" w:rsidP="00072E72">
      <w:pPr>
        <w:pStyle w:val="ListParagraph"/>
        <w:numPr>
          <w:ilvl w:val="0"/>
          <w:numId w:val="4"/>
        </w:numPr>
        <w:spacing w:after="0" w:line="240" w:lineRule="auto"/>
        <w:rPr>
          <w:rFonts w:ascii="Arial" w:hAnsi="Arial" w:cs="Arial"/>
          <w:sz w:val="24"/>
          <w:szCs w:val="24"/>
        </w:rPr>
      </w:pPr>
      <w:r>
        <w:rPr>
          <w:rFonts w:ascii="Arial" w:hAnsi="Arial" w:cs="Arial"/>
          <w:sz w:val="24"/>
          <w:szCs w:val="24"/>
        </w:rPr>
        <w:t>Clear lines of Accountability</w:t>
      </w:r>
    </w:p>
    <w:p w:rsidR="00785B00" w:rsidRDefault="00785B00" w:rsidP="00785B00">
      <w:pPr>
        <w:pStyle w:val="ListParagraph"/>
        <w:numPr>
          <w:ilvl w:val="0"/>
          <w:numId w:val="4"/>
        </w:numPr>
        <w:spacing w:after="0" w:line="240" w:lineRule="auto"/>
        <w:rPr>
          <w:rFonts w:ascii="Arial" w:hAnsi="Arial" w:cs="Arial"/>
          <w:sz w:val="24"/>
          <w:szCs w:val="24"/>
        </w:rPr>
      </w:pPr>
      <w:r>
        <w:rPr>
          <w:rFonts w:ascii="Arial" w:hAnsi="Arial" w:cs="Arial"/>
          <w:sz w:val="24"/>
          <w:szCs w:val="24"/>
        </w:rPr>
        <w:t>Clear Strategic direction</w:t>
      </w:r>
    </w:p>
    <w:p w:rsidR="00C4746F" w:rsidRPr="00785B00" w:rsidRDefault="00C4746F" w:rsidP="00C4746F">
      <w:pPr>
        <w:pStyle w:val="ListParagraph"/>
        <w:numPr>
          <w:ilvl w:val="0"/>
          <w:numId w:val="4"/>
        </w:numPr>
        <w:spacing w:after="0" w:line="240" w:lineRule="auto"/>
        <w:rPr>
          <w:rFonts w:ascii="Arial" w:hAnsi="Arial" w:cs="Arial"/>
          <w:sz w:val="24"/>
          <w:szCs w:val="24"/>
        </w:rPr>
      </w:pPr>
      <w:r>
        <w:rPr>
          <w:rFonts w:ascii="Arial" w:hAnsi="Arial" w:cs="Arial"/>
          <w:sz w:val="24"/>
          <w:szCs w:val="24"/>
        </w:rPr>
        <w:t>Sector to be more productive and tackle long term costs</w:t>
      </w:r>
    </w:p>
    <w:p w:rsidR="00785B00" w:rsidRDefault="00785B00" w:rsidP="00785B00">
      <w:pPr>
        <w:pStyle w:val="ListParagraph"/>
        <w:numPr>
          <w:ilvl w:val="0"/>
          <w:numId w:val="4"/>
        </w:numPr>
        <w:spacing w:after="0" w:line="240" w:lineRule="auto"/>
        <w:rPr>
          <w:rFonts w:ascii="Arial" w:hAnsi="Arial" w:cs="Arial"/>
          <w:sz w:val="24"/>
          <w:szCs w:val="24"/>
        </w:rPr>
      </w:pPr>
      <w:r>
        <w:rPr>
          <w:rFonts w:ascii="Arial" w:hAnsi="Arial" w:cs="Arial"/>
          <w:sz w:val="24"/>
          <w:szCs w:val="24"/>
        </w:rPr>
        <w:t>Innovate and adapt</w:t>
      </w:r>
    </w:p>
    <w:p w:rsidR="007E320C" w:rsidRDefault="007E320C" w:rsidP="007E320C">
      <w:pPr>
        <w:spacing w:after="0" w:line="240" w:lineRule="auto"/>
        <w:rPr>
          <w:rFonts w:ascii="Arial" w:hAnsi="Arial" w:cs="Arial"/>
          <w:sz w:val="24"/>
          <w:szCs w:val="24"/>
        </w:rPr>
      </w:pPr>
    </w:p>
    <w:p w:rsidR="003F4119" w:rsidRPr="007E320C" w:rsidRDefault="003F4119" w:rsidP="007E320C">
      <w:pPr>
        <w:pStyle w:val="ListParagraph"/>
        <w:numPr>
          <w:ilvl w:val="0"/>
          <w:numId w:val="13"/>
        </w:numPr>
        <w:spacing w:after="0" w:line="240" w:lineRule="auto"/>
        <w:rPr>
          <w:rFonts w:ascii="Arial" w:hAnsi="Arial" w:cs="Arial"/>
          <w:sz w:val="24"/>
          <w:szCs w:val="24"/>
        </w:rPr>
      </w:pPr>
      <w:r w:rsidRPr="007E320C">
        <w:rPr>
          <w:rFonts w:ascii="Arial" w:hAnsi="Arial" w:cs="Arial"/>
          <w:sz w:val="24"/>
          <w:szCs w:val="24"/>
        </w:rPr>
        <w:t>Passengers first</w:t>
      </w:r>
    </w:p>
    <w:p w:rsidR="003F4119" w:rsidRPr="007E320C" w:rsidRDefault="003F4119" w:rsidP="007E320C">
      <w:pPr>
        <w:spacing w:after="0" w:line="240" w:lineRule="auto"/>
        <w:rPr>
          <w:rFonts w:ascii="Arial" w:hAnsi="Arial" w:cs="Arial"/>
          <w:sz w:val="24"/>
          <w:szCs w:val="24"/>
        </w:rPr>
      </w:pPr>
    </w:p>
    <w:p w:rsidR="00D94BDD" w:rsidRDefault="00072E72" w:rsidP="002E776D">
      <w:pPr>
        <w:spacing w:after="0" w:line="240" w:lineRule="auto"/>
        <w:rPr>
          <w:rFonts w:ascii="Arial" w:hAnsi="Arial" w:cs="Arial"/>
          <w:sz w:val="24"/>
          <w:szCs w:val="24"/>
        </w:rPr>
      </w:pPr>
      <w:r>
        <w:rPr>
          <w:rFonts w:ascii="Arial" w:hAnsi="Arial" w:cs="Arial"/>
          <w:sz w:val="24"/>
          <w:szCs w:val="24"/>
        </w:rPr>
        <w:t>The review rightly recognises that passenger</w:t>
      </w:r>
      <w:r w:rsidR="00C4746F">
        <w:rPr>
          <w:rFonts w:ascii="Arial" w:hAnsi="Arial" w:cs="Arial"/>
          <w:sz w:val="24"/>
          <w:szCs w:val="24"/>
        </w:rPr>
        <w:t xml:space="preserve">s </w:t>
      </w:r>
      <w:r>
        <w:rPr>
          <w:rFonts w:ascii="Arial" w:hAnsi="Arial" w:cs="Arial"/>
          <w:sz w:val="24"/>
          <w:szCs w:val="24"/>
        </w:rPr>
        <w:t xml:space="preserve">feel that their interests are secondary to the rail </w:t>
      </w:r>
      <w:r w:rsidR="00D94BDD">
        <w:rPr>
          <w:rFonts w:ascii="Arial" w:hAnsi="Arial" w:cs="Arial"/>
          <w:sz w:val="24"/>
          <w:szCs w:val="24"/>
        </w:rPr>
        <w:t>companies’</w:t>
      </w:r>
      <w:r>
        <w:rPr>
          <w:rFonts w:ascii="Arial" w:hAnsi="Arial" w:cs="Arial"/>
          <w:sz w:val="24"/>
          <w:szCs w:val="24"/>
        </w:rPr>
        <w:t xml:space="preserve"> interests </w:t>
      </w:r>
      <w:r w:rsidR="00C4746F">
        <w:rPr>
          <w:rFonts w:ascii="Arial" w:hAnsi="Arial" w:cs="Arial"/>
          <w:sz w:val="24"/>
          <w:szCs w:val="24"/>
        </w:rPr>
        <w:t xml:space="preserve">and this has affected passengers’ </w:t>
      </w:r>
      <w:r>
        <w:rPr>
          <w:rFonts w:ascii="Arial" w:hAnsi="Arial" w:cs="Arial"/>
          <w:sz w:val="24"/>
          <w:szCs w:val="24"/>
        </w:rPr>
        <w:t>trust in the railway. It is clear that until this issue of l</w:t>
      </w:r>
      <w:r w:rsidR="00D94BDD">
        <w:rPr>
          <w:rFonts w:ascii="Arial" w:hAnsi="Arial" w:cs="Arial"/>
          <w:sz w:val="24"/>
          <w:szCs w:val="24"/>
        </w:rPr>
        <w:t>ack of trust is addressed</w:t>
      </w:r>
      <w:r w:rsidR="003C320D">
        <w:rPr>
          <w:rFonts w:ascii="Arial" w:hAnsi="Arial" w:cs="Arial"/>
          <w:sz w:val="24"/>
          <w:szCs w:val="24"/>
        </w:rPr>
        <w:t xml:space="preserve">, </w:t>
      </w:r>
      <w:r w:rsidR="00D94BDD">
        <w:rPr>
          <w:rFonts w:ascii="Arial" w:hAnsi="Arial" w:cs="Arial"/>
          <w:sz w:val="24"/>
          <w:szCs w:val="24"/>
        </w:rPr>
        <w:t>the industry will struggle to deliver a successful service.</w:t>
      </w:r>
    </w:p>
    <w:p w:rsidR="003F4119" w:rsidRDefault="003F4119" w:rsidP="002E776D">
      <w:pPr>
        <w:spacing w:after="0" w:line="240" w:lineRule="auto"/>
        <w:rPr>
          <w:rFonts w:ascii="Arial" w:hAnsi="Arial" w:cs="Arial"/>
          <w:sz w:val="24"/>
          <w:szCs w:val="24"/>
        </w:rPr>
      </w:pPr>
    </w:p>
    <w:p w:rsidR="003F4119" w:rsidRPr="007E320C" w:rsidRDefault="003F4119" w:rsidP="007E320C">
      <w:pPr>
        <w:pStyle w:val="ListParagraph"/>
        <w:numPr>
          <w:ilvl w:val="0"/>
          <w:numId w:val="13"/>
        </w:numPr>
        <w:spacing w:after="0" w:line="240" w:lineRule="auto"/>
        <w:rPr>
          <w:rFonts w:ascii="Arial" w:hAnsi="Arial" w:cs="Arial"/>
          <w:sz w:val="24"/>
          <w:szCs w:val="24"/>
        </w:rPr>
      </w:pPr>
      <w:r w:rsidRPr="007E320C">
        <w:rPr>
          <w:rFonts w:ascii="Arial" w:hAnsi="Arial" w:cs="Arial"/>
          <w:sz w:val="24"/>
          <w:szCs w:val="24"/>
        </w:rPr>
        <w:t>Clear lines of Accountability</w:t>
      </w:r>
    </w:p>
    <w:p w:rsidR="00D94BDD" w:rsidRDefault="00D94BDD" w:rsidP="002E776D">
      <w:pPr>
        <w:spacing w:after="0" w:line="240" w:lineRule="auto"/>
        <w:rPr>
          <w:rFonts w:ascii="Arial" w:hAnsi="Arial" w:cs="Arial"/>
          <w:sz w:val="24"/>
          <w:szCs w:val="24"/>
        </w:rPr>
      </w:pPr>
    </w:p>
    <w:p w:rsidR="00E33799" w:rsidRDefault="00D94BDD" w:rsidP="002E776D">
      <w:pPr>
        <w:spacing w:after="0" w:line="240" w:lineRule="auto"/>
        <w:rPr>
          <w:rFonts w:ascii="Arial" w:hAnsi="Arial" w:cs="Arial"/>
          <w:sz w:val="24"/>
          <w:szCs w:val="24"/>
        </w:rPr>
      </w:pPr>
      <w:r>
        <w:rPr>
          <w:rFonts w:ascii="Arial" w:hAnsi="Arial" w:cs="Arial"/>
          <w:sz w:val="24"/>
          <w:szCs w:val="24"/>
        </w:rPr>
        <w:t>As part of building trust</w:t>
      </w:r>
      <w:r w:rsidR="003C320D">
        <w:rPr>
          <w:rFonts w:ascii="Arial" w:hAnsi="Arial" w:cs="Arial"/>
          <w:sz w:val="24"/>
          <w:szCs w:val="24"/>
        </w:rPr>
        <w:t>,</w:t>
      </w:r>
      <w:r>
        <w:rPr>
          <w:rFonts w:ascii="Arial" w:hAnsi="Arial" w:cs="Arial"/>
          <w:sz w:val="24"/>
          <w:szCs w:val="24"/>
        </w:rPr>
        <w:t xml:space="preserve"> passengers need to see clear lines of accountability so that</w:t>
      </w:r>
      <w:r w:rsidR="00E33799">
        <w:rPr>
          <w:rFonts w:ascii="Arial" w:hAnsi="Arial" w:cs="Arial"/>
          <w:sz w:val="24"/>
          <w:szCs w:val="24"/>
        </w:rPr>
        <w:t xml:space="preserve"> they know who is responsible for making the final decisions on issues that affect their services. It is our view that this accountability should be at a local level.</w:t>
      </w:r>
    </w:p>
    <w:p w:rsidR="003F4119" w:rsidRDefault="003F4119" w:rsidP="002E776D">
      <w:pPr>
        <w:spacing w:after="0" w:line="240" w:lineRule="auto"/>
        <w:rPr>
          <w:rFonts w:ascii="Arial" w:hAnsi="Arial" w:cs="Arial"/>
          <w:sz w:val="24"/>
          <w:szCs w:val="24"/>
        </w:rPr>
      </w:pPr>
    </w:p>
    <w:p w:rsidR="003F4119" w:rsidRPr="007E320C" w:rsidRDefault="003F4119" w:rsidP="007E320C">
      <w:pPr>
        <w:pStyle w:val="ListParagraph"/>
        <w:numPr>
          <w:ilvl w:val="0"/>
          <w:numId w:val="13"/>
        </w:numPr>
        <w:spacing w:after="0" w:line="240" w:lineRule="auto"/>
        <w:rPr>
          <w:rFonts w:ascii="Arial" w:hAnsi="Arial" w:cs="Arial"/>
          <w:sz w:val="24"/>
          <w:szCs w:val="24"/>
        </w:rPr>
      </w:pPr>
      <w:r w:rsidRPr="007E320C">
        <w:rPr>
          <w:rFonts w:ascii="Arial" w:hAnsi="Arial" w:cs="Arial"/>
          <w:sz w:val="24"/>
          <w:szCs w:val="24"/>
        </w:rPr>
        <w:t>Clear Strategic direction</w:t>
      </w:r>
    </w:p>
    <w:p w:rsidR="00E33799" w:rsidRDefault="00E33799" w:rsidP="00E33799">
      <w:pPr>
        <w:spacing w:after="0" w:line="240" w:lineRule="auto"/>
        <w:rPr>
          <w:rFonts w:ascii="Arial" w:hAnsi="Arial" w:cs="Arial"/>
          <w:sz w:val="24"/>
          <w:szCs w:val="24"/>
        </w:rPr>
      </w:pPr>
    </w:p>
    <w:p w:rsidR="008340A9" w:rsidRDefault="002871FF" w:rsidP="00E33799">
      <w:pPr>
        <w:spacing w:after="0" w:line="240" w:lineRule="auto"/>
        <w:rPr>
          <w:rFonts w:ascii="Arial" w:hAnsi="Arial" w:cs="Arial"/>
          <w:sz w:val="24"/>
          <w:szCs w:val="24"/>
        </w:rPr>
      </w:pPr>
      <w:r>
        <w:rPr>
          <w:rFonts w:ascii="Arial" w:hAnsi="Arial" w:cs="Arial"/>
          <w:sz w:val="24"/>
          <w:szCs w:val="24"/>
        </w:rPr>
        <w:t xml:space="preserve">We agree that the rail industry lacks a clear strategic direction. This is highlighted in </w:t>
      </w:r>
      <w:r w:rsidR="008340A9">
        <w:rPr>
          <w:rFonts w:ascii="Arial" w:hAnsi="Arial" w:cs="Arial"/>
          <w:sz w:val="24"/>
          <w:szCs w:val="24"/>
        </w:rPr>
        <w:t>particular in th</w:t>
      </w:r>
      <w:r>
        <w:rPr>
          <w:rFonts w:ascii="Arial" w:hAnsi="Arial" w:cs="Arial"/>
          <w:sz w:val="24"/>
          <w:szCs w:val="24"/>
        </w:rPr>
        <w:t>e area of the introduction of new rolling stock</w:t>
      </w:r>
      <w:r w:rsidR="008340A9">
        <w:rPr>
          <w:rFonts w:ascii="Arial" w:hAnsi="Arial" w:cs="Arial"/>
          <w:sz w:val="24"/>
          <w:szCs w:val="24"/>
        </w:rPr>
        <w:t xml:space="preserve">. There </w:t>
      </w:r>
      <w:r>
        <w:rPr>
          <w:rFonts w:ascii="Arial" w:hAnsi="Arial" w:cs="Arial"/>
          <w:sz w:val="24"/>
          <w:szCs w:val="24"/>
        </w:rPr>
        <w:t>need</w:t>
      </w:r>
      <w:r w:rsidR="008340A9">
        <w:rPr>
          <w:rFonts w:ascii="Arial" w:hAnsi="Arial" w:cs="Arial"/>
          <w:sz w:val="24"/>
          <w:szCs w:val="24"/>
        </w:rPr>
        <w:t>s to be a</w:t>
      </w:r>
      <w:r w:rsidR="003C320D">
        <w:rPr>
          <w:rFonts w:ascii="Arial" w:hAnsi="Arial" w:cs="Arial"/>
          <w:sz w:val="24"/>
          <w:szCs w:val="24"/>
        </w:rPr>
        <w:t>n</w:t>
      </w:r>
      <w:r w:rsidR="008340A9">
        <w:rPr>
          <w:rFonts w:ascii="Arial" w:hAnsi="Arial" w:cs="Arial"/>
          <w:sz w:val="24"/>
          <w:szCs w:val="24"/>
        </w:rPr>
        <w:t xml:space="preserve"> integrated strategic plan for the infrastructure and the trains. Investment in the electrification of the lines needs to be matched with investment in electrified rolling stock. </w:t>
      </w:r>
    </w:p>
    <w:p w:rsidR="008340A9" w:rsidRDefault="008340A9" w:rsidP="00E33799">
      <w:pPr>
        <w:spacing w:after="0" w:line="240" w:lineRule="auto"/>
        <w:rPr>
          <w:rFonts w:ascii="Arial" w:hAnsi="Arial" w:cs="Arial"/>
          <w:sz w:val="24"/>
          <w:szCs w:val="24"/>
        </w:rPr>
      </w:pPr>
    </w:p>
    <w:p w:rsidR="008340A9" w:rsidRDefault="008340A9" w:rsidP="00E33799">
      <w:pPr>
        <w:spacing w:after="0" w:line="240" w:lineRule="auto"/>
        <w:rPr>
          <w:rFonts w:ascii="Arial" w:hAnsi="Arial" w:cs="Arial"/>
          <w:sz w:val="24"/>
          <w:szCs w:val="24"/>
        </w:rPr>
      </w:pPr>
      <w:r>
        <w:rPr>
          <w:rFonts w:ascii="Arial" w:hAnsi="Arial" w:cs="Arial"/>
          <w:sz w:val="24"/>
          <w:szCs w:val="24"/>
        </w:rPr>
        <w:t>Also</w:t>
      </w:r>
      <w:r w:rsidR="003C320D">
        <w:rPr>
          <w:rFonts w:ascii="Arial" w:hAnsi="Arial" w:cs="Arial"/>
          <w:sz w:val="24"/>
          <w:szCs w:val="24"/>
        </w:rPr>
        <w:t>,</w:t>
      </w:r>
      <w:r>
        <w:rPr>
          <w:rFonts w:ascii="Arial" w:hAnsi="Arial" w:cs="Arial"/>
          <w:sz w:val="24"/>
          <w:szCs w:val="24"/>
        </w:rPr>
        <w:t xml:space="preserve"> the introduction of new trains needs to be aligned with necessary platform clearance and platform extensions works. In many cases</w:t>
      </w:r>
      <w:r w:rsidR="003C320D">
        <w:rPr>
          <w:rFonts w:ascii="Arial" w:hAnsi="Arial" w:cs="Arial"/>
          <w:sz w:val="24"/>
          <w:szCs w:val="24"/>
        </w:rPr>
        <w:t>,</w:t>
      </w:r>
      <w:r>
        <w:rPr>
          <w:rFonts w:ascii="Arial" w:hAnsi="Arial" w:cs="Arial"/>
          <w:sz w:val="24"/>
          <w:szCs w:val="24"/>
        </w:rPr>
        <w:t xml:space="preserve"> these strategic investment decisions are not aligned. For example</w:t>
      </w:r>
      <w:r w:rsidR="003C320D">
        <w:rPr>
          <w:rFonts w:ascii="Arial" w:hAnsi="Arial" w:cs="Arial"/>
          <w:sz w:val="24"/>
          <w:szCs w:val="24"/>
        </w:rPr>
        <w:t>,</w:t>
      </w:r>
      <w:r>
        <w:rPr>
          <w:rFonts w:ascii="Arial" w:hAnsi="Arial" w:cs="Arial"/>
          <w:sz w:val="24"/>
          <w:szCs w:val="24"/>
        </w:rPr>
        <w:t xml:space="preserve"> in Leeds there will be new longer trains available but the platform works have yet to be delivered.</w:t>
      </w:r>
    </w:p>
    <w:p w:rsidR="003F4119" w:rsidRDefault="003F4119" w:rsidP="00E33799">
      <w:pPr>
        <w:spacing w:after="0" w:line="240" w:lineRule="auto"/>
        <w:rPr>
          <w:rFonts w:ascii="Arial" w:hAnsi="Arial" w:cs="Arial"/>
          <w:sz w:val="24"/>
          <w:szCs w:val="24"/>
        </w:rPr>
      </w:pPr>
    </w:p>
    <w:p w:rsidR="003F4119" w:rsidRPr="007E320C" w:rsidRDefault="003F4119" w:rsidP="007E320C">
      <w:pPr>
        <w:pStyle w:val="ListParagraph"/>
        <w:numPr>
          <w:ilvl w:val="0"/>
          <w:numId w:val="13"/>
        </w:numPr>
        <w:spacing w:after="0" w:line="240" w:lineRule="auto"/>
        <w:rPr>
          <w:rFonts w:ascii="Arial" w:hAnsi="Arial" w:cs="Arial"/>
          <w:sz w:val="24"/>
          <w:szCs w:val="24"/>
        </w:rPr>
      </w:pPr>
      <w:r w:rsidRPr="007E320C">
        <w:rPr>
          <w:rFonts w:ascii="Arial" w:hAnsi="Arial" w:cs="Arial"/>
          <w:sz w:val="24"/>
          <w:szCs w:val="24"/>
        </w:rPr>
        <w:t>Sector to be more productive and tackle long term costs</w:t>
      </w:r>
    </w:p>
    <w:p w:rsidR="008340A9" w:rsidRDefault="008340A9" w:rsidP="00E33799">
      <w:pPr>
        <w:spacing w:after="0" w:line="240" w:lineRule="auto"/>
        <w:rPr>
          <w:rFonts w:ascii="Arial" w:hAnsi="Arial" w:cs="Arial"/>
          <w:sz w:val="24"/>
          <w:szCs w:val="24"/>
        </w:rPr>
      </w:pPr>
    </w:p>
    <w:p w:rsidR="00E33799" w:rsidRDefault="00E33799" w:rsidP="00E33799">
      <w:pPr>
        <w:spacing w:after="0" w:line="240" w:lineRule="auto"/>
        <w:rPr>
          <w:rFonts w:ascii="Arial" w:hAnsi="Arial" w:cs="Arial"/>
          <w:sz w:val="24"/>
          <w:szCs w:val="24"/>
        </w:rPr>
      </w:pPr>
      <w:r>
        <w:rPr>
          <w:rFonts w:ascii="Arial" w:hAnsi="Arial" w:cs="Arial"/>
          <w:sz w:val="24"/>
          <w:szCs w:val="24"/>
        </w:rPr>
        <w:t>Within the rail industry there is a lack of transparency on costs. In driving forward a more productive and cost effective industry we need the railway to become more transparent with industry costs and pricing.</w:t>
      </w:r>
    </w:p>
    <w:p w:rsidR="00E33799" w:rsidRDefault="00E33799" w:rsidP="00E33799">
      <w:pPr>
        <w:spacing w:after="0" w:line="240" w:lineRule="auto"/>
        <w:rPr>
          <w:rFonts w:ascii="Arial" w:hAnsi="Arial" w:cs="Arial"/>
          <w:sz w:val="24"/>
          <w:szCs w:val="24"/>
        </w:rPr>
      </w:pPr>
    </w:p>
    <w:p w:rsidR="003F4119" w:rsidRDefault="003F4119" w:rsidP="00E33799">
      <w:pPr>
        <w:spacing w:after="0" w:line="240" w:lineRule="auto"/>
        <w:rPr>
          <w:rFonts w:ascii="Arial" w:hAnsi="Arial" w:cs="Arial"/>
          <w:sz w:val="24"/>
          <w:szCs w:val="24"/>
        </w:rPr>
      </w:pPr>
    </w:p>
    <w:p w:rsidR="003F4119" w:rsidRDefault="003F4119" w:rsidP="00E33799">
      <w:pPr>
        <w:spacing w:after="0" w:line="240" w:lineRule="auto"/>
        <w:rPr>
          <w:rFonts w:ascii="Arial" w:hAnsi="Arial" w:cs="Arial"/>
          <w:sz w:val="24"/>
          <w:szCs w:val="24"/>
        </w:rPr>
      </w:pPr>
    </w:p>
    <w:p w:rsidR="003F4119" w:rsidRDefault="003F4119" w:rsidP="00E33799">
      <w:pPr>
        <w:spacing w:after="0" w:line="240" w:lineRule="auto"/>
        <w:rPr>
          <w:rFonts w:ascii="Arial" w:hAnsi="Arial" w:cs="Arial"/>
          <w:sz w:val="24"/>
          <w:szCs w:val="24"/>
        </w:rPr>
      </w:pPr>
    </w:p>
    <w:p w:rsidR="00E33799" w:rsidRPr="009A62FA" w:rsidRDefault="00E33799" w:rsidP="008340A9">
      <w:pPr>
        <w:spacing w:after="0" w:line="240" w:lineRule="auto"/>
        <w:rPr>
          <w:rFonts w:ascii="Arial" w:hAnsi="Arial" w:cs="Arial"/>
          <w:sz w:val="24"/>
          <w:szCs w:val="24"/>
        </w:rPr>
      </w:pPr>
      <w:r>
        <w:rPr>
          <w:rFonts w:ascii="Arial" w:hAnsi="Arial" w:cs="Arial"/>
          <w:sz w:val="24"/>
          <w:szCs w:val="24"/>
        </w:rPr>
        <w:t xml:space="preserve">The industry processes for costs are also very bureaucratic but provide very little explanation as to how and why these costs change. We are at the start of the new rail </w:t>
      </w:r>
      <w:r w:rsidRPr="009A62FA">
        <w:rPr>
          <w:rFonts w:ascii="Arial" w:hAnsi="Arial" w:cs="Arial"/>
          <w:sz w:val="24"/>
          <w:szCs w:val="24"/>
        </w:rPr>
        <w:t>financial control period CP6 and in April 2019 we have seen a massive inc</w:t>
      </w:r>
      <w:r w:rsidR="008340A9" w:rsidRPr="009A62FA">
        <w:rPr>
          <w:rFonts w:ascii="Arial" w:hAnsi="Arial" w:cs="Arial"/>
          <w:sz w:val="24"/>
          <w:szCs w:val="24"/>
        </w:rPr>
        <w:t>rease in Fixed Track Access Ch</w:t>
      </w:r>
      <w:r w:rsidRPr="009A62FA">
        <w:rPr>
          <w:rFonts w:ascii="Arial" w:hAnsi="Arial" w:cs="Arial"/>
          <w:sz w:val="24"/>
          <w:szCs w:val="24"/>
        </w:rPr>
        <w:t>a</w:t>
      </w:r>
      <w:r w:rsidR="008340A9" w:rsidRPr="009A62FA">
        <w:rPr>
          <w:rFonts w:ascii="Arial" w:hAnsi="Arial" w:cs="Arial"/>
          <w:sz w:val="24"/>
          <w:szCs w:val="24"/>
        </w:rPr>
        <w:t>r</w:t>
      </w:r>
      <w:r w:rsidRPr="009A62FA">
        <w:rPr>
          <w:rFonts w:ascii="Arial" w:hAnsi="Arial" w:cs="Arial"/>
          <w:sz w:val="24"/>
          <w:szCs w:val="24"/>
        </w:rPr>
        <w:t>ges.</w:t>
      </w:r>
      <w:r w:rsidR="007E320C">
        <w:rPr>
          <w:rFonts w:ascii="Arial" w:hAnsi="Arial" w:cs="Arial"/>
          <w:sz w:val="24"/>
          <w:szCs w:val="24"/>
        </w:rPr>
        <w:t xml:space="preserve"> An example of this is the Merseyrail Electrics </w:t>
      </w:r>
      <w:proofErr w:type="gramStart"/>
      <w:r w:rsidR="007E320C">
        <w:rPr>
          <w:rFonts w:ascii="Arial" w:hAnsi="Arial" w:cs="Arial"/>
          <w:sz w:val="24"/>
          <w:szCs w:val="24"/>
        </w:rPr>
        <w:t>network</w:t>
      </w:r>
      <w:proofErr w:type="gramEnd"/>
      <w:r w:rsidR="007E320C">
        <w:rPr>
          <w:rFonts w:ascii="Arial" w:hAnsi="Arial" w:cs="Arial"/>
          <w:sz w:val="24"/>
          <w:szCs w:val="24"/>
        </w:rPr>
        <w:t xml:space="preserve"> where t</w:t>
      </w:r>
      <w:r w:rsidR="008340A9" w:rsidRPr="009A62FA">
        <w:rPr>
          <w:rFonts w:ascii="Arial" w:hAnsi="Arial" w:cs="Arial"/>
          <w:sz w:val="24"/>
          <w:szCs w:val="24"/>
        </w:rPr>
        <w:t>he costs have for CP5 are shown below:-</w:t>
      </w:r>
    </w:p>
    <w:p w:rsidR="0011333C" w:rsidRPr="009A62FA" w:rsidRDefault="0011333C" w:rsidP="008340A9">
      <w:pPr>
        <w:spacing w:after="0" w:line="240" w:lineRule="auto"/>
        <w:rPr>
          <w:rFonts w:ascii="Arial" w:hAnsi="Arial" w:cs="Arial"/>
          <w:sz w:val="24"/>
          <w:szCs w:val="24"/>
        </w:rPr>
      </w:pPr>
    </w:p>
    <w:tbl>
      <w:tblPr>
        <w:tblW w:w="9606" w:type="dxa"/>
        <w:tblCellMar>
          <w:left w:w="0" w:type="dxa"/>
          <w:right w:w="0" w:type="dxa"/>
        </w:tblCellMar>
        <w:tblLook w:val="04A0" w:firstRow="1" w:lastRow="0" w:firstColumn="1" w:lastColumn="0" w:noHBand="0" w:noVBand="1"/>
      </w:tblPr>
      <w:tblGrid>
        <w:gridCol w:w="1668"/>
        <w:gridCol w:w="1701"/>
        <w:gridCol w:w="1559"/>
        <w:gridCol w:w="1701"/>
        <w:gridCol w:w="1417"/>
        <w:gridCol w:w="1560"/>
      </w:tblGrid>
      <w:tr w:rsidR="009A62FA" w:rsidRPr="009A62FA" w:rsidTr="00FB53E4">
        <w:trPr>
          <w:trHeight w:val="255"/>
        </w:trPr>
        <w:tc>
          <w:tcPr>
            <w:tcW w:w="1668"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rsidR="0011333C" w:rsidRPr="009A62FA" w:rsidRDefault="0011333C" w:rsidP="00FB53E4">
            <w:pPr>
              <w:spacing w:after="0" w:line="240" w:lineRule="auto"/>
              <w:ind w:left="-311" w:firstLine="49"/>
              <w:jc w:val="center"/>
              <w:rPr>
                <w:rFonts w:ascii="Arial" w:hAnsi="Arial" w:cs="Arial"/>
                <w:b/>
                <w:bCs/>
                <w:lang w:eastAsia="en-GB"/>
              </w:rPr>
            </w:pPr>
            <w:r w:rsidRPr="009A62FA">
              <w:rPr>
                <w:rFonts w:ascii="Arial" w:hAnsi="Arial" w:cs="Arial"/>
                <w:b/>
                <w:bCs/>
                <w:lang w:eastAsia="en-GB"/>
              </w:rPr>
              <w:t>2014/2015</w:t>
            </w:r>
          </w:p>
        </w:tc>
        <w:tc>
          <w:tcPr>
            <w:tcW w:w="170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rsidR="0011333C" w:rsidRPr="009A62FA" w:rsidRDefault="0011333C" w:rsidP="00FB53E4">
            <w:pPr>
              <w:spacing w:after="0" w:line="240" w:lineRule="auto"/>
              <w:ind w:left="-311" w:firstLine="49"/>
              <w:jc w:val="center"/>
              <w:rPr>
                <w:rFonts w:ascii="Arial" w:hAnsi="Arial" w:cs="Arial"/>
                <w:b/>
                <w:bCs/>
                <w:lang w:eastAsia="en-GB"/>
              </w:rPr>
            </w:pPr>
            <w:r w:rsidRPr="009A62FA">
              <w:rPr>
                <w:rFonts w:ascii="Arial" w:hAnsi="Arial" w:cs="Arial"/>
                <w:b/>
                <w:bCs/>
                <w:lang w:eastAsia="en-GB"/>
              </w:rPr>
              <w:t>2015/2016</w:t>
            </w:r>
          </w:p>
        </w:tc>
        <w:tc>
          <w:tcPr>
            <w:tcW w:w="1559"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rsidR="0011333C" w:rsidRPr="009A62FA" w:rsidRDefault="0011333C" w:rsidP="00FB53E4">
            <w:pPr>
              <w:spacing w:after="0" w:line="240" w:lineRule="auto"/>
              <w:ind w:left="-311" w:firstLine="49"/>
              <w:jc w:val="center"/>
              <w:rPr>
                <w:rFonts w:ascii="Arial" w:hAnsi="Arial" w:cs="Arial"/>
                <w:b/>
                <w:bCs/>
                <w:lang w:eastAsia="en-GB"/>
              </w:rPr>
            </w:pPr>
            <w:r w:rsidRPr="009A62FA">
              <w:rPr>
                <w:rFonts w:ascii="Arial" w:hAnsi="Arial" w:cs="Arial"/>
                <w:b/>
                <w:bCs/>
                <w:lang w:eastAsia="en-GB"/>
              </w:rPr>
              <w:t>2016/2017</w:t>
            </w:r>
          </w:p>
        </w:tc>
        <w:tc>
          <w:tcPr>
            <w:tcW w:w="1701"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rsidR="0011333C" w:rsidRPr="009A62FA" w:rsidRDefault="0011333C" w:rsidP="00FB53E4">
            <w:pPr>
              <w:spacing w:after="0" w:line="240" w:lineRule="auto"/>
              <w:ind w:left="-311" w:firstLine="49"/>
              <w:jc w:val="center"/>
              <w:rPr>
                <w:rFonts w:ascii="Arial" w:hAnsi="Arial" w:cs="Arial"/>
                <w:b/>
                <w:bCs/>
                <w:lang w:eastAsia="en-GB"/>
              </w:rPr>
            </w:pPr>
            <w:r w:rsidRPr="009A62FA">
              <w:rPr>
                <w:rFonts w:ascii="Arial" w:hAnsi="Arial" w:cs="Arial"/>
                <w:b/>
                <w:bCs/>
                <w:lang w:eastAsia="en-GB"/>
              </w:rPr>
              <w:t>2017/2018</w:t>
            </w:r>
          </w:p>
        </w:tc>
        <w:tc>
          <w:tcPr>
            <w:tcW w:w="1417"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rsidR="0011333C" w:rsidRPr="009A62FA" w:rsidRDefault="0011333C" w:rsidP="00FB53E4">
            <w:pPr>
              <w:spacing w:after="0" w:line="240" w:lineRule="auto"/>
              <w:ind w:left="-311" w:firstLine="49"/>
              <w:jc w:val="center"/>
              <w:rPr>
                <w:rFonts w:ascii="Arial" w:hAnsi="Arial" w:cs="Arial"/>
                <w:b/>
                <w:bCs/>
                <w:lang w:eastAsia="en-GB"/>
              </w:rPr>
            </w:pPr>
            <w:r w:rsidRPr="009A62FA">
              <w:rPr>
                <w:rFonts w:ascii="Arial" w:hAnsi="Arial" w:cs="Arial"/>
                <w:b/>
                <w:bCs/>
                <w:lang w:eastAsia="en-GB"/>
              </w:rPr>
              <w:t>2018/2019</w:t>
            </w:r>
          </w:p>
        </w:tc>
        <w:tc>
          <w:tcPr>
            <w:tcW w:w="1560"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rsidR="0011333C" w:rsidRPr="009A62FA" w:rsidRDefault="0011333C" w:rsidP="00FB53E4">
            <w:pPr>
              <w:spacing w:after="0" w:line="240" w:lineRule="auto"/>
              <w:ind w:left="-311" w:firstLine="49"/>
              <w:jc w:val="center"/>
              <w:rPr>
                <w:rFonts w:ascii="Arial" w:hAnsi="Arial" w:cs="Arial"/>
                <w:b/>
                <w:bCs/>
                <w:lang w:eastAsia="en-GB"/>
              </w:rPr>
            </w:pPr>
            <w:r w:rsidRPr="009A62FA">
              <w:rPr>
                <w:rFonts w:ascii="Arial" w:hAnsi="Arial" w:cs="Arial"/>
                <w:b/>
                <w:bCs/>
                <w:lang w:eastAsia="en-GB"/>
              </w:rPr>
              <w:t>CP5 Total</w:t>
            </w:r>
          </w:p>
        </w:tc>
      </w:tr>
      <w:tr w:rsidR="009A62FA" w:rsidRPr="009A62FA" w:rsidTr="00FB53E4">
        <w:trPr>
          <w:trHeight w:val="255"/>
        </w:trPr>
        <w:tc>
          <w:tcPr>
            <w:tcW w:w="166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1333C" w:rsidRPr="009A62FA" w:rsidRDefault="002871FF" w:rsidP="00FB53E4">
            <w:pPr>
              <w:spacing w:after="0" w:line="240" w:lineRule="auto"/>
              <w:ind w:left="-311" w:firstLine="49"/>
              <w:jc w:val="center"/>
              <w:rPr>
                <w:rFonts w:ascii="Arial" w:hAnsi="Arial" w:cs="Arial"/>
                <w:lang w:eastAsia="en-GB"/>
              </w:rPr>
            </w:pPr>
            <w:r w:rsidRPr="009A62FA">
              <w:rPr>
                <w:rFonts w:ascii="Arial" w:hAnsi="Arial" w:cs="Arial"/>
                <w:lang w:eastAsia="en-GB"/>
              </w:rPr>
              <w:t>£3,510,138</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1333C" w:rsidRPr="009A62FA" w:rsidRDefault="002871FF" w:rsidP="00FB53E4">
            <w:pPr>
              <w:spacing w:after="0" w:line="240" w:lineRule="auto"/>
              <w:ind w:left="-311" w:firstLine="49"/>
              <w:jc w:val="center"/>
              <w:rPr>
                <w:rFonts w:ascii="Arial" w:hAnsi="Arial" w:cs="Arial"/>
                <w:lang w:eastAsia="en-GB"/>
              </w:rPr>
            </w:pPr>
            <w:r w:rsidRPr="009A62FA">
              <w:rPr>
                <w:rFonts w:ascii="Arial" w:hAnsi="Arial" w:cs="Arial"/>
                <w:lang w:eastAsia="en-GB"/>
              </w:rPr>
              <w:t>£2,596,434</w:t>
            </w:r>
          </w:p>
        </w:tc>
        <w:tc>
          <w:tcPr>
            <w:tcW w:w="155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1333C" w:rsidRPr="009A62FA" w:rsidRDefault="002871FF" w:rsidP="00FB53E4">
            <w:pPr>
              <w:spacing w:after="0" w:line="240" w:lineRule="auto"/>
              <w:ind w:left="-311" w:firstLine="49"/>
              <w:jc w:val="center"/>
              <w:rPr>
                <w:rFonts w:ascii="Arial" w:hAnsi="Arial" w:cs="Arial"/>
                <w:lang w:eastAsia="en-GB"/>
              </w:rPr>
            </w:pPr>
            <w:r w:rsidRPr="009A62FA">
              <w:rPr>
                <w:rFonts w:ascii="Arial" w:hAnsi="Arial" w:cs="Arial"/>
                <w:lang w:eastAsia="en-GB"/>
              </w:rPr>
              <w:t>£2,724,069</w:t>
            </w:r>
          </w:p>
        </w:tc>
        <w:tc>
          <w:tcPr>
            <w:tcW w:w="170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1333C" w:rsidRPr="009A62FA" w:rsidRDefault="002871FF" w:rsidP="00FB53E4">
            <w:pPr>
              <w:spacing w:after="0" w:line="240" w:lineRule="auto"/>
              <w:ind w:left="-311" w:firstLine="49"/>
              <w:jc w:val="center"/>
              <w:rPr>
                <w:rFonts w:ascii="Arial" w:hAnsi="Arial" w:cs="Arial"/>
                <w:lang w:eastAsia="en-GB"/>
              </w:rPr>
            </w:pPr>
            <w:r w:rsidRPr="009A62FA">
              <w:rPr>
                <w:rFonts w:ascii="Arial" w:hAnsi="Arial" w:cs="Arial"/>
                <w:lang w:eastAsia="en-GB"/>
              </w:rPr>
              <w:t>£3,188,676</w:t>
            </w:r>
          </w:p>
        </w:tc>
        <w:tc>
          <w:tcPr>
            <w:tcW w:w="14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1333C" w:rsidRPr="009A62FA" w:rsidRDefault="002871FF" w:rsidP="00FB53E4">
            <w:pPr>
              <w:spacing w:after="0" w:line="240" w:lineRule="auto"/>
              <w:ind w:left="-311" w:firstLine="49"/>
              <w:jc w:val="center"/>
              <w:rPr>
                <w:rFonts w:ascii="Arial" w:hAnsi="Arial" w:cs="Arial"/>
                <w:lang w:eastAsia="en-GB"/>
              </w:rPr>
            </w:pPr>
            <w:r w:rsidRPr="009A62FA">
              <w:rPr>
                <w:rFonts w:ascii="Arial" w:hAnsi="Arial" w:cs="Arial"/>
                <w:lang w:eastAsia="en-GB"/>
              </w:rPr>
              <w:t>£</w:t>
            </w:r>
            <w:r w:rsidR="0011333C" w:rsidRPr="009A62FA">
              <w:rPr>
                <w:rFonts w:ascii="Arial" w:hAnsi="Arial" w:cs="Arial"/>
                <w:lang w:eastAsia="en-GB"/>
              </w:rPr>
              <w:t>6,570,482</w:t>
            </w:r>
          </w:p>
        </w:tc>
        <w:tc>
          <w:tcPr>
            <w:tcW w:w="15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1333C" w:rsidRPr="009A62FA" w:rsidRDefault="002871FF" w:rsidP="00FB53E4">
            <w:pPr>
              <w:spacing w:after="0" w:line="240" w:lineRule="auto"/>
              <w:ind w:left="-311" w:firstLine="49"/>
              <w:jc w:val="center"/>
              <w:rPr>
                <w:rFonts w:ascii="Arial" w:hAnsi="Arial" w:cs="Arial"/>
                <w:lang w:eastAsia="en-GB"/>
              </w:rPr>
            </w:pPr>
            <w:r w:rsidRPr="009A62FA">
              <w:rPr>
                <w:rFonts w:ascii="Arial" w:hAnsi="Arial" w:cs="Arial"/>
                <w:lang w:eastAsia="en-GB"/>
              </w:rPr>
              <w:t>£18,589,800</w:t>
            </w:r>
          </w:p>
        </w:tc>
      </w:tr>
    </w:tbl>
    <w:p w:rsidR="008340A9" w:rsidRPr="009A62FA" w:rsidRDefault="008340A9" w:rsidP="008340A9">
      <w:pPr>
        <w:spacing w:after="0" w:line="240" w:lineRule="auto"/>
        <w:rPr>
          <w:rFonts w:ascii="Arial" w:hAnsi="Arial" w:cs="Arial"/>
          <w:iCs/>
          <w:sz w:val="24"/>
          <w:szCs w:val="24"/>
        </w:rPr>
      </w:pPr>
    </w:p>
    <w:p w:rsidR="003C320D" w:rsidRDefault="003C320D" w:rsidP="008340A9">
      <w:pPr>
        <w:spacing w:after="0" w:line="240" w:lineRule="auto"/>
        <w:rPr>
          <w:rFonts w:ascii="Arial" w:hAnsi="Arial" w:cs="Arial"/>
          <w:iCs/>
          <w:sz w:val="24"/>
          <w:szCs w:val="24"/>
        </w:rPr>
      </w:pPr>
    </w:p>
    <w:p w:rsidR="0011333C" w:rsidRPr="009A62FA" w:rsidRDefault="0011333C" w:rsidP="008340A9">
      <w:pPr>
        <w:spacing w:after="0" w:line="240" w:lineRule="auto"/>
        <w:rPr>
          <w:rFonts w:ascii="Arial" w:hAnsi="Arial" w:cs="Arial"/>
          <w:iCs/>
          <w:sz w:val="24"/>
          <w:szCs w:val="24"/>
        </w:rPr>
      </w:pPr>
      <w:r w:rsidRPr="009A62FA">
        <w:rPr>
          <w:rFonts w:ascii="Arial" w:hAnsi="Arial" w:cs="Arial"/>
          <w:iCs/>
          <w:sz w:val="24"/>
          <w:szCs w:val="24"/>
        </w:rPr>
        <w:t>We are now in receipt of the latest CP6 Fixed Track Access Charges, which will be as follows for the next 5 years.</w:t>
      </w:r>
    </w:p>
    <w:p w:rsidR="008340A9" w:rsidRPr="009A62FA" w:rsidRDefault="008340A9" w:rsidP="008340A9">
      <w:pPr>
        <w:spacing w:after="0" w:line="240" w:lineRule="auto"/>
        <w:rPr>
          <w:rFonts w:ascii="Arial" w:hAnsi="Arial" w:cs="Arial"/>
          <w:iCs/>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1701"/>
        <w:gridCol w:w="1559"/>
        <w:gridCol w:w="1701"/>
        <w:gridCol w:w="1440"/>
        <w:gridCol w:w="1582"/>
      </w:tblGrid>
      <w:tr w:rsidR="00C7166C" w:rsidRPr="009A62FA" w:rsidTr="003C320D">
        <w:trPr>
          <w:trHeight w:val="285"/>
        </w:trPr>
        <w:tc>
          <w:tcPr>
            <w:tcW w:w="1668" w:type="dxa"/>
            <w:shd w:val="clear" w:color="auto" w:fill="C0C0C0"/>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b/>
                <w:bCs/>
                <w:lang w:eastAsia="en-GB"/>
              </w:rPr>
            </w:pPr>
            <w:r w:rsidRPr="009A62FA">
              <w:rPr>
                <w:rFonts w:ascii="Arial" w:hAnsi="Arial" w:cs="Arial"/>
                <w:b/>
                <w:bCs/>
                <w:lang w:eastAsia="en-GB"/>
              </w:rPr>
              <w:t>2019/20</w:t>
            </w:r>
          </w:p>
        </w:tc>
        <w:tc>
          <w:tcPr>
            <w:tcW w:w="1701" w:type="dxa"/>
            <w:shd w:val="clear" w:color="auto" w:fill="C0C0C0"/>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b/>
                <w:bCs/>
                <w:lang w:eastAsia="en-GB"/>
              </w:rPr>
            </w:pPr>
            <w:r w:rsidRPr="009A62FA">
              <w:rPr>
                <w:rFonts w:ascii="Arial" w:hAnsi="Arial" w:cs="Arial"/>
                <w:b/>
                <w:bCs/>
                <w:lang w:eastAsia="en-GB"/>
              </w:rPr>
              <w:t>2020/21</w:t>
            </w:r>
          </w:p>
        </w:tc>
        <w:tc>
          <w:tcPr>
            <w:tcW w:w="1559" w:type="dxa"/>
            <w:shd w:val="clear" w:color="auto" w:fill="C0C0C0"/>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b/>
                <w:bCs/>
                <w:lang w:eastAsia="en-GB"/>
              </w:rPr>
            </w:pPr>
            <w:r w:rsidRPr="009A62FA">
              <w:rPr>
                <w:rFonts w:ascii="Arial" w:hAnsi="Arial" w:cs="Arial"/>
                <w:b/>
                <w:bCs/>
                <w:lang w:eastAsia="en-GB"/>
              </w:rPr>
              <w:t>2021/22</w:t>
            </w:r>
          </w:p>
        </w:tc>
        <w:tc>
          <w:tcPr>
            <w:tcW w:w="1701" w:type="dxa"/>
            <w:shd w:val="clear" w:color="auto" w:fill="C0C0C0"/>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b/>
                <w:bCs/>
                <w:lang w:eastAsia="en-GB"/>
              </w:rPr>
            </w:pPr>
            <w:r w:rsidRPr="009A62FA">
              <w:rPr>
                <w:rFonts w:ascii="Arial" w:hAnsi="Arial" w:cs="Arial"/>
                <w:b/>
                <w:bCs/>
                <w:lang w:eastAsia="en-GB"/>
              </w:rPr>
              <w:t>2022/23</w:t>
            </w:r>
          </w:p>
        </w:tc>
        <w:tc>
          <w:tcPr>
            <w:tcW w:w="1417" w:type="dxa"/>
            <w:shd w:val="clear" w:color="auto" w:fill="C0C0C0"/>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b/>
                <w:bCs/>
                <w:lang w:eastAsia="en-GB"/>
              </w:rPr>
            </w:pPr>
            <w:r w:rsidRPr="009A62FA">
              <w:rPr>
                <w:rFonts w:ascii="Arial" w:hAnsi="Arial" w:cs="Arial"/>
                <w:b/>
                <w:bCs/>
                <w:lang w:eastAsia="en-GB"/>
              </w:rPr>
              <w:t>2023/24</w:t>
            </w:r>
          </w:p>
        </w:tc>
        <w:tc>
          <w:tcPr>
            <w:tcW w:w="1582" w:type="dxa"/>
            <w:shd w:val="clear" w:color="auto" w:fill="C0C0C0"/>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b/>
                <w:bCs/>
                <w:lang w:eastAsia="en-GB"/>
              </w:rPr>
            </w:pPr>
            <w:r w:rsidRPr="009A62FA">
              <w:rPr>
                <w:rFonts w:ascii="Arial" w:hAnsi="Arial" w:cs="Arial"/>
                <w:b/>
                <w:bCs/>
                <w:lang w:eastAsia="en-GB"/>
              </w:rPr>
              <w:t>CP6 Total</w:t>
            </w:r>
          </w:p>
        </w:tc>
      </w:tr>
      <w:tr w:rsidR="00C7166C" w:rsidRPr="009A62FA" w:rsidTr="003C320D">
        <w:trPr>
          <w:trHeight w:val="289"/>
        </w:trPr>
        <w:tc>
          <w:tcPr>
            <w:tcW w:w="1668" w:type="dxa"/>
            <w:shd w:val="clear" w:color="auto" w:fill="FFFFFF"/>
            <w:noWrap/>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lang w:eastAsia="en-GB"/>
              </w:rPr>
            </w:pPr>
            <w:r w:rsidRPr="009A62FA">
              <w:rPr>
                <w:rFonts w:ascii="Arial" w:hAnsi="Arial" w:cs="Arial"/>
                <w:lang w:eastAsia="en-GB"/>
              </w:rPr>
              <w:t>£17,650,918</w:t>
            </w:r>
          </w:p>
        </w:tc>
        <w:tc>
          <w:tcPr>
            <w:tcW w:w="1701" w:type="dxa"/>
            <w:shd w:val="clear" w:color="auto" w:fill="FFFFFF"/>
            <w:noWrap/>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lang w:eastAsia="en-GB"/>
              </w:rPr>
            </w:pPr>
            <w:r w:rsidRPr="009A62FA">
              <w:rPr>
                <w:rFonts w:ascii="Arial" w:hAnsi="Arial" w:cs="Arial"/>
                <w:lang w:eastAsia="en-GB"/>
              </w:rPr>
              <w:t>£15,933,652</w:t>
            </w:r>
          </w:p>
        </w:tc>
        <w:tc>
          <w:tcPr>
            <w:tcW w:w="1559" w:type="dxa"/>
            <w:shd w:val="clear" w:color="auto" w:fill="FFFFFF"/>
            <w:noWrap/>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lang w:eastAsia="en-GB"/>
              </w:rPr>
            </w:pPr>
            <w:r w:rsidRPr="009A62FA">
              <w:rPr>
                <w:rFonts w:ascii="Arial" w:hAnsi="Arial" w:cs="Arial"/>
                <w:lang w:eastAsia="en-GB"/>
              </w:rPr>
              <w:t>£17,315,861</w:t>
            </w:r>
          </w:p>
        </w:tc>
        <w:tc>
          <w:tcPr>
            <w:tcW w:w="1701" w:type="dxa"/>
            <w:shd w:val="clear" w:color="auto" w:fill="FFFFFF"/>
            <w:noWrap/>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lang w:eastAsia="en-GB"/>
              </w:rPr>
            </w:pPr>
            <w:r w:rsidRPr="009A62FA">
              <w:rPr>
                <w:rFonts w:ascii="Arial" w:hAnsi="Arial" w:cs="Arial"/>
                <w:lang w:eastAsia="en-GB"/>
              </w:rPr>
              <w:t>£16,703,435</w:t>
            </w:r>
          </w:p>
        </w:tc>
        <w:tc>
          <w:tcPr>
            <w:tcW w:w="1417" w:type="dxa"/>
            <w:shd w:val="clear" w:color="auto" w:fill="FFFFFF"/>
            <w:noWrap/>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lang w:eastAsia="en-GB"/>
              </w:rPr>
            </w:pPr>
            <w:r w:rsidRPr="009A62FA">
              <w:rPr>
                <w:rFonts w:ascii="Arial" w:hAnsi="Arial" w:cs="Arial"/>
                <w:lang w:eastAsia="en-GB"/>
              </w:rPr>
              <w:t>£16,783,333</w:t>
            </w:r>
          </w:p>
        </w:tc>
        <w:tc>
          <w:tcPr>
            <w:tcW w:w="1582" w:type="dxa"/>
            <w:shd w:val="clear" w:color="auto" w:fill="FFFFFF"/>
            <w:noWrap/>
            <w:tcMar>
              <w:top w:w="0" w:type="dxa"/>
              <w:left w:w="108" w:type="dxa"/>
              <w:bottom w:w="0" w:type="dxa"/>
              <w:right w:w="108" w:type="dxa"/>
            </w:tcMar>
            <w:vAlign w:val="bottom"/>
            <w:hideMark/>
          </w:tcPr>
          <w:p w:rsidR="00C7166C" w:rsidRPr="009A62FA" w:rsidRDefault="00C7166C" w:rsidP="00FB53E4">
            <w:pPr>
              <w:spacing w:after="0" w:line="240" w:lineRule="auto"/>
              <w:jc w:val="center"/>
              <w:rPr>
                <w:rFonts w:ascii="Arial" w:hAnsi="Arial" w:cs="Arial"/>
                <w:lang w:eastAsia="en-GB"/>
              </w:rPr>
            </w:pPr>
            <w:r w:rsidRPr="009A62FA">
              <w:rPr>
                <w:rFonts w:ascii="Arial" w:hAnsi="Arial" w:cs="Arial"/>
                <w:lang w:eastAsia="en-GB"/>
              </w:rPr>
              <w:t>£84,387,202</w:t>
            </w:r>
          </w:p>
        </w:tc>
      </w:tr>
      <w:tr w:rsidR="00C7166C" w:rsidRPr="009A62FA" w:rsidTr="003C320D">
        <w:tc>
          <w:tcPr>
            <w:tcW w:w="1668" w:type="dxa"/>
            <w:vAlign w:val="center"/>
            <w:hideMark/>
          </w:tcPr>
          <w:p w:rsidR="00C7166C" w:rsidRPr="009A62FA" w:rsidRDefault="00C7166C" w:rsidP="008340A9">
            <w:pPr>
              <w:spacing w:after="0" w:line="240" w:lineRule="auto"/>
              <w:jc w:val="center"/>
              <w:rPr>
                <w:rFonts w:ascii="Arial" w:eastAsia="Times New Roman" w:hAnsi="Arial" w:cs="Arial"/>
                <w:sz w:val="24"/>
                <w:szCs w:val="24"/>
                <w:lang w:eastAsia="en-GB"/>
              </w:rPr>
            </w:pPr>
          </w:p>
        </w:tc>
        <w:tc>
          <w:tcPr>
            <w:tcW w:w="1701" w:type="dxa"/>
            <w:vAlign w:val="center"/>
            <w:hideMark/>
          </w:tcPr>
          <w:p w:rsidR="00C7166C" w:rsidRPr="009A62FA" w:rsidRDefault="00C7166C" w:rsidP="008340A9">
            <w:pPr>
              <w:spacing w:after="0" w:line="240" w:lineRule="auto"/>
              <w:jc w:val="center"/>
              <w:rPr>
                <w:rFonts w:ascii="Arial" w:eastAsia="Times New Roman" w:hAnsi="Arial" w:cs="Arial"/>
                <w:sz w:val="24"/>
                <w:szCs w:val="24"/>
                <w:lang w:eastAsia="en-GB"/>
              </w:rPr>
            </w:pPr>
          </w:p>
        </w:tc>
        <w:tc>
          <w:tcPr>
            <w:tcW w:w="1559" w:type="dxa"/>
            <w:vAlign w:val="center"/>
            <w:hideMark/>
          </w:tcPr>
          <w:p w:rsidR="00C7166C" w:rsidRPr="009A62FA" w:rsidRDefault="00C7166C" w:rsidP="008340A9">
            <w:pPr>
              <w:spacing w:after="0" w:line="240" w:lineRule="auto"/>
              <w:jc w:val="center"/>
              <w:rPr>
                <w:rFonts w:ascii="Arial" w:eastAsia="Times New Roman" w:hAnsi="Arial" w:cs="Arial"/>
                <w:sz w:val="24"/>
                <w:szCs w:val="24"/>
                <w:lang w:eastAsia="en-GB"/>
              </w:rPr>
            </w:pPr>
          </w:p>
        </w:tc>
        <w:tc>
          <w:tcPr>
            <w:tcW w:w="1701" w:type="dxa"/>
            <w:vAlign w:val="center"/>
            <w:hideMark/>
          </w:tcPr>
          <w:p w:rsidR="00C7166C" w:rsidRPr="009A62FA" w:rsidRDefault="00C7166C" w:rsidP="008340A9">
            <w:pPr>
              <w:spacing w:after="0" w:line="240" w:lineRule="auto"/>
              <w:jc w:val="center"/>
              <w:rPr>
                <w:rFonts w:ascii="Arial" w:eastAsia="Times New Roman" w:hAnsi="Arial" w:cs="Arial"/>
                <w:sz w:val="24"/>
                <w:szCs w:val="24"/>
                <w:lang w:eastAsia="en-GB"/>
              </w:rPr>
            </w:pPr>
          </w:p>
        </w:tc>
        <w:tc>
          <w:tcPr>
            <w:tcW w:w="1417" w:type="dxa"/>
            <w:vAlign w:val="center"/>
            <w:hideMark/>
          </w:tcPr>
          <w:p w:rsidR="00C7166C" w:rsidRPr="009A62FA" w:rsidRDefault="00C7166C" w:rsidP="008340A9">
            <w:pPr>
              <w:spacing w:after="0" w:line="240" w:lineRule="auto"/>
              <w:jc w:val="center"/>
              <w:rPr>
                <w:rFonts w:ascii="Arial" w:eastAsia="Times New Roman" w:hAnsi="Arial" w:cs="Arial"/>
                <w:sz w:val="24"/>
                <w:szCs w:val="24"/>
                <w:lang w:eastAsia="en-GB"/>
              </w:rPr>
            </w:pPr>
          </w:p>
        </w:tc>
        <w:tc>
          <w:tcPr>
            <w:tcW w:w="1582" w:type="dxa"/>
            <w:vAlign w:val="center"/>
            <w:hideMark/>
          </w:tcPr>
          <w:p w:rsidR="00C7166C" w:rsidRPr="009A62FA" w:rsidRDefault="00C7166C" w:rsidP="008340A9">
            <w:pPr>
              <w:spacing w:after="0" w:line="240" w:lineRule="auto"/>
              <w:jc w:val="center"/>
              <w:rPr>
                <w:rFonts w:ascii="Arial" w:eastAsia="Times New Roman" w:hAnsi="Arial" w:cs="Arial"/>
                <w:sz w:val="24"/>
                <w:szCs w:val="24"/>
                <w:lang w:eastAsia="en-GB"/>
              </w:rPr>
            </w:pPr>
          </w:p>
        </w:tc>
      </w:tr>
    </w:tbl>
    <w:p w:rsidR="0011333C" w:rsidRDefault="0011333C" w:rsidP="008340A9">
      <w:pPr>
        <w:spacing w:after="0" w:line="240" w:lineRule="auto"/>
        <w:jc w:val="center"/>
        <w:rPr>
          <w:rFonts w:ascii="Arial" w:hAnsi="Arial" w:cs="Arial"/>
          <w:i/>
          <w:sz w:val="24"/>
          <w:szCs w:val="24"/>
        </w:rPr>
      </w:pPr>
    </w:p>
    <w:p w:rsidR="003F4119" w:rsidRPr="009A62FA" w:rsidRDefault="003F4119" w:rsidP="008340A9">
      <w:pPr>
        <w:spacing w:after="0" w:line="240" w:lineRule="auto"/>
        <w:jc w:val="center"/>
        <w:rPr>
          <w:rFonts w:ascii="Arial" w:hAnsi="Arial" w:cs="Arial"/>
          <w:i/>
          <w:sz w:val="24"/>
          <w:szCs w:val="24"/>
        </w:rPr>
      </w:pPr>
    </w:p>
    <w:p w:rsidR="009A62FA" w:rsidRPr="009A62FA" w:rsidRDefault="0011333C" w:rsidP="008340A9">
      <w:pPr>
        <w:spacing w:after="0" w:line="240" w:lineRule="auto"/>
        <w:rPr>
          <w:rFonts w:ascii="Arial" w:hAnsi="Arial" w:cs="Arial"/>
          <w:iCs/>
          <w:sz w:val="24"/>
          <w:szCs w:val="24"/>
        </w:rPr>
      </w:pPr>
      <w:r w:rsidRPr="009A62FA">
        <w:rPr>
          <w:rFonts w:ascii="Arial" w:hAnsi="Arial" w:cs="Arial"/>
          <w:iCs/>
          <w:sz w:val="24"/>
          <w:szCs w:val="24"/>
        </w:rPr>
        <w:t>This means that for the next 5 years our</w:t>
      </w:r>
      <w:r w:rsidR="009A62FA" w:rsidRPr="009A62FA">
        <w:rPr>
          <w:rFonts w:ascii="Arial" w:hAnsi="Arial" w:cs="Arial"/>
          <w:iCs/>
          <w:sz w:val="24"/>
          <w:szCs w:val="24"/>
        </w:rPr>
        <w:t xml:space="preserve"> Fixed Track Access C</w:t>
      </w:r>
      <w:r w:rsidRPr="009A62FA">
        <w:rPr>
          <w:rFonts w:ascii="Arial" w:hAnsi="Arial" w:cs="Arial"/>
          <w:iCs/>
          <w:sz w:val="24"/>
          <w:szCs w:val="24"/>
        </w:rPr>
        <w:t xml:space="preserve">osts </w:t>
      </w:r>
      <w:r w:rsidR="007E320C">
        <w:rPr>
          <w:rFonts w:ascii="Arial" w:hAnsi="Arial" w:cs="Arial"/>
          <w:iCs/>
          <w:sz w:val="24"/>
          <w:szCs w:val="24"/>
        </w:rPr>
        <w:t xml:space="preserve">for the Merseyrail Electrics rail network </w:t>
      </w:r>
      <w:r w:rsidRPr="009A62FA">
        <w:rPr>
          <w:rFonts w:ascii="Arial" w:hAnsi="Arial" w:cs="Arial"/>
          <w:iCs/>
          <w:sz w:val="24"/>
          <w:szCs w:val="24"/>
        </w:rPr>
        <w:t xml:space="preserve">will have increased by £65.8M, a cost increase of over </w:t>
      </w:r>
      <w:r w:rsidR="009A62FA" w:rsidRPr="009A62FA">
        <w:rPr>
          <w:rFonts w:ascii="Arial" w:hAnsi="Arial" w:cs="Arial"/>
          <w:iCs/>
          <w:sz w:val="24"/>
          <w:szCs w:val="24"/>
        </w:rPr>
        <w:t>340%.</w:t>
      </w:r>
    </w:p>
    <w:p w:rsidR="009A62FA" w:rsidRPr="009A62FA" w:rsidRDefault="009A62FA" w:rsidP="008340A9">
      <w:pPr>
        <w:spacing w:after="0" w:line="240" w:lineRule="auto"/>
        <w:rPr>
          <w:rFonts w:ascii="Arial" w:hAnsi="Arial" w:cs="Arial"/>
          <w:iCs/>
          <w:sz w:val="24"/>
          <w:szCs w:val="24"/>
        </w:rPr>
      </w:pPr>
    </w:p>
    <w:p w:rsidR="009A62FA" w:rsidRDefault="009A62FA" w:rsidP="008340A9">
      <w:pPr>
        <w:spacing w:after="0" w:line="240" w:lineRule="auto"/>
        <w:rPr>
          <w:rFonts w:ascii="Arial" w:hAnsi="Arial" w:cs="Arial"/>
          <w:iCs/>
          <w:sz w:val="24"/>
          <w:szCs w:val="24"/>
        </w:rPr>
      </w:pPr>
      <w:r w:rsidRPr="009A62FA">
        <w:rPr>
          <w:rFonts w:ascii="Arial" w:hAnsi="Arial" w:cs="Arial"/>
          <w:iCs/>
          <w:sz w:val="24"/>
          <w:szCs w:val="24"/>
        </w:rPr>
        <w:t xml:space="preserve">This shows how much costs can change in the industry and again leads to issues of trust as to what the “True” costs of running a rail network are. </w:t>
      </w:r>
    </w:p>
    <w:p w:rsidR="003F4119" w:rsidRDefault="003F4119" w:rsidP="008340A9">
      <w:pPr>
        <w:spacing w:after="0" w:line="240" w:lineRule="auto"/>
        <w:rPr>
          <w:rFonts w:ascii="Arial" w:hAnsi="Arial" w:cs="Arial"/>
          <w:iCs/>
          <w:sz w:val="24"/>
          <w:szCs w:val="24"/>
        </w:rPr>
      </w:pPr>
    </w:p>
    <w:p w:rsidR="00592FA5" w:rsidRDefault="003F4119" w:rsidP="008340A9">
      <w:pPr>
        <w:spacing w:after="0" w:line="240" w:lineRule="auto"/>
        <w:rPr>
          <w:rFonts w:ascii="Arial" w:hAnsi="Arial" w:cs="Arial"/>
          <w:iCs/>
          <w:sz w:val="24"/>
          <w:szCs w:val="24"/>
        </w:rPr>
      </w:pPr>
      <w:r>
        <w:rPr>
          <w:rFonts w:ascii="Arial" w:hAnsi="Arial" w:cs="Arial"/>
          <w:iCs/>
          <w:sz w:val="24"/>
          <w:szCs w:val="24"/>
        </w:rPr>
        <w:t xml:space="preserve">In the case of </w:t>
      </w:r>
      <w:r w:rsidR="007E320C">
        <w:rPr>
          <w:rFonts w:ascii="Arial" w:hAnsi="Arial" w:cs="Arial"/>
          <w:iCs/>
          <w:sz w:val="24"/>
          <w:szCs w:val="24"/>
        </w:rPr>
        <w:t xml:space="preserve">the </w:t>
      </w:r>
      <w:r>
        <w:rPr>
          <w:rFonts w:ascii="Arial" w:hAnsi="Arial" w:cs="Arial"/>
          <w:iCs/>
          <w:sz w:val="24"/>
          <w:szCs w:val="24"/>
        </w:rPr>
        <w:t>R</w:t>
      </w:r>
      <w:r w:rsidR="007E320C">
        <w:rPr>
          <w:rFonts w:ascii="Arial" w:hAnsi="Arial" w:cs="Arial"/>
          <w:iCs/>
          <w:sz w:val="24"/>
          <w:szCs w:val="24"/>
        </w:rPr>
        <w:t>olling Stock Companies (R</w:t>
      </w:r>
      <w:r>
        <w:rPr>
          <w:rFonts w:ascii="Arial" w:hAnsi="Arial" w:cs="Arial"/>
          <w:iCs/>
          <w:sz w:val="24"/>
          <w:szCs w:val="24"/>
        </w:rPr>
        <w:t>OSCO’s</w:t>
      </w:r>
      <w:r w:rsidR="007E320C">
        <w:rPr>
          <w:rFonts w:ascii="Arial" w:hAnsi="Arial" w:cs="Arial"/>
          <w:iCs/>
          <w:sz w:val="24"/>
          <w:szCs w:val="24"/>
        </w:rPr>
        <w:t>)</w:t>
      </w:r>
      <w:r>
        <w:rPr>
          <w:rFonts w:ascii="Arial" w:hAnsi="Arial" w:cs="Arial"/>
          <w:iCs/>
          <w:sz w:val="24"/>
          <w:szCs w:val="24"/>
        </w:rPr>
        <w:t xml:space="preserve"> th</w:t>
      </w:r>
      <w:r w:rsidR="00592FA5">
        <w:rPr>
          <w:rFonts w:ascii="Arial" w:hAnsi="Arial" w:cs="Arial"/>
          <w:iCs/>
          <w:sz w:val="24"/>
          <w:szCs w:val="24"/>
        </w:rPr>
        <w:t>e</w:t>
      </w:r>
      <w:r>
        <w:rPr>
          <w:rFonts w:ascii="Arial" w:hAnsi="Arial" w:cs="Arial"/>
          <w:iCs/>
          <w:sz w:val="24"/>
          <w:szCs w:val="24"/>
        </w:rPr>
        <w:t>y are currently outside the remit of the Office of the Rail Regulator and have</w:t>
      </w:r>
      <w:r w:rsidR="00FB53E4">
        <w:rPr>
          <w:rFonts w:ascii="Arial" w:hAnsi="Arial" w:cs="Arial"/>
          <w:iCs/>
          <w:sz w:val="24"/>
          <w:szCs w:val="24"/>
        </w:rPr>
        <w:t xml:space="preserve"> previously</w:t>
      </w:r>
      <w:r>
        <w:rPr>
          <w:rFonts w:ascii="Arial" w:hAnsi="Arial" w:cs="Arial"/>
          <w:iCs/>
          <w:sz w:val="24"/>
          <w:szCs w:val="24"/>
        </w:rPr>
        <w:t xml:space="preserve"> </w:t>
      </w:r>
      <w:r w:rsidR="00FB53E4">
        <w:rPr>
          <w:rFonts w:ascii="Arial" w:hAnsi="Arial" w:cs="Arial"/>
          <w:iCs/>
          <w:sz w:val="24"/>
          <w:szCs w:val="24"/>
        </w:rPr>
        <w:t xml:space="preserve">made </w:t>
      </w:r>
      <w:r>
        <w:rPr>
          <w:rFonts w:ascii="Arial" w:hAnsi="Arial" w:cs="Arial"/>
          <w:iCs/>
          <w:sz w:val="24"/>
          <w:szCs w:val="24"/>
        </w:rPr>
        <w:t>large profits</w:t>
      </w:r>
      <w:r w:rsidR="008C68CB">
        <w:rPr>
          <w:rFonts w:ascii="Arial" w:hAnsi="Arial" w:cs="Arial"/>
          <w:iCs/>
          <w:sz w:val="24"/>
          <w:szCs w:val="24"/>
        </w:rPr>
        <w:t xml:space="preserve"> (see previous submission</w:t>
      </w:r>
      <w:proofErr w:type="gramStart"/>
      <w:r w:rsidR="008C68CB">
        <w:rPr>
          <w:rFonts w:ascii="Arial" w:hAnsi="Arial" w:cs="Arial"/>
          <w:iCs/>
          <w:sz w:val="24"/>
          <w:szCs w:val="24"/>
        </w:rPr>
        <w:t>) .</w:t>
      </w:r>
      <w:proofErr w:type="gramEnd"/>
      <w:r w:rsidR="008C68CB">
        <w:rPr>
          <w:rFonts w:ascii="Arial" w:hAnsi="Arial" w:cs="Arial"/>
          <w:iCs/>
          <w:sz w:val="24"/>
          <w:szCs w:val="24"/>
        </w:rPr>
        <w:t xml:space="preserve"> I</w:t>
      </w:r>
      <w:r w:rsidR="00592FA5">
        <w:rPr>
          <w:rFonts w:ascii="Arial" w:hAnsi="Arial" w:cs="Arial"/>
          <w:iCs/>
          <w:sz w:val="24"/>
          <w:szCs w:val="24"/>
        </w:rPr>
        <w:t>n order to ensure that the taxpayer is getting value for money</w:t>
      </w:r>
      <w:r w:rsidR="008C68CB">
        <w:rPr>
          <w:rFonts w:ascii="Arial" w:hAnsi="Arial" w:cs="Arial"/>
          <w:iCs/>
          <w:sz w:val="24"/>
          <w:szCs w:val="24"/>
        </w:rPr>
        <w:t>,</w:t>
      </w:r>
      <w:r w:rsidR="00592FA5">
        <w:rPr>
          <w:rFonts w:ascii="Arial" w:hAnsi="Arial" w:cs="Arial"/>
          <w:iCs/>
          <w:sz w:val="24"/>
          <w:szCs w:val="24"/>
        </w:rPr>
        <w:t xml:space="preserve"> consideration should be given to extending the ORR’s remit to include all companies involved in the leasing of rolling stock.  </w:t>
      </w:r>
    </w:p>
    <w:p w:rsidR="00592FA5" w:rsidRDefault="00592FA5" w:rsidP="008340A9">
      <w:pPr>
        <w:spacing w:after="0" w:line="240" w:lineRule="auto"/>
        <w:rPr>
          <w:rFonts w:ascii="Arial" w:hAnsi="Arial" w:cs="Arial"/>
          <w:iCs/>
          <w:sz w:val="24"/>
          <w:szCs w:val="24"/>
        </w:rPr>
      </w:pPr>
    </w:p>
    <w:p w:rsidR="008C68CB" w:rsidRDefault="00592FA5" w:rsidP="008340A9">
      <w:pPr>
        <w:spacing w:after="0" w:line="240" w:lineRule="auto"/>
        <w:rPr>
          <w:rFonts w:ascii="Arial" w:hAnsi="Arial" w:cs="Arial"/>
          <w:iCs/>
          <w:sz w:val="24"/>
          <w:szCs w:val="24"/>
        </w:rPr>
      </w:pPr>
      <w:r>
        <w:rPr>
          <w:rFonts w:ascii="Arial" w:hAnsi="Arial" w:cs="Arial"/>
          <w:iCs/>
          <w:sz w:val="24"/>
          <w:szCs w:val="24"/>
        </w:rPr>
        <w:t xml:space="preserve">It is expected that this would </w:t>
      </w:r>
      <w:r w:rsidR="008C68CB">
        <w:rPr>
          <w:rFonts w:ascii="Arial" w:hAnsi="Arial" w:cs="Arial"/>
          <w:iCs/>
          <w:sz w:val="24"/>
          <w:szCs w:val="24"/>
        </w:rPr>
        <w:t xml:space="preserve">provide a mechanism to </w:t>
      </w:r>
      <w:r>
        <w:rPr>
          <w:rFonts w:ascii="Arial" w:hAnsi="Arial" w:cs="Arial"/>
          <w:iCs/>
          <w:sz w:val="24"/>
          <w:szCs w:val="24"/>
        </w:rPr>
        <w:t>ensure that the leasing companies are not overcharging and</w:t>
      </w:r>
      <w:r w:rsidR="008C68CB">
        <w:rPr>
          <w:rFonts w:ascii="Arial" w:hAnsi="Arial" w:cs="Arial"/>
          <w:iCs/>
          <w:sz w:val="24"/>
          <w:szCs w:val="24"/>
        </w:rPr>
        <w:t xml:space="preserve"> also could </w:t>
      </w:r>
      <w:r>
        <w:rPr>
          <w:rFonts w:ascii="Arial" w:hAnsi="Arial" w:cs="Arial"/>
          <w:iCs/>
          <w:sz w:val="24"/>
          <w:szCs w:val="24"/>
        </w:rPr>
        <w:t xml:space="preserve">ensure that they are </w:t>
      </w:r>
      <w:r w:rsidR="008C68CB">
        <w:rPr>
          <w:rFonts w:ascii="Arial" w:hAnsi="Arial" w:cs="Arial"/>
          <w:iCs/>
          <w:sz w:val="24"/>
          <w:szCs w:val="24"/>
        </w:rPr>
        <w:t xml:space="preserve">suitably </w:t>
      </w:r>
      <w:r>
        <w:rPr>
          <w:rFonts w:ascii="Arial" w:hAnsi="Arial" w:cs="Arial"/>
          <w:iCs/>
          <w:sz w:val="24"/>
          <w:szCs w:val="24"/>
        </w:rPr>
        <w:t>incentivised to invest in</w:t>
      </w:r>
      <w:r w:rsidR="008C68CB">
        <w:rPr>
          <w:rFonts w:ascii="Arial" w:hAnsi="Arial" w:cs="Arial"/>
          <w:iCs/>
          <w:sz w:val="24"/>
          <w:szCs w:val="24"/>
        </w:rPr>
        <w:t xml:space="preserve"> fleet renewal in </w:t>
      </w:r>
      <w:r>
        <w:rPr>
          <w:rFonts w:ascii="Arial" w:hAnsi="Arial" w:cs="Arial"/>
          <w:iCs/>
          <w:sz w:val="24"/>
          <w:szCs w:val="24"/>
        </w:rPr>
        <w:t>a sustainable manner</w:t>
      </w:r>
      <w:r w:rsidR="008C68CB">
        <w:rPr>
          <w:rFonts w:ascii="Arial" w:hAnsi="Arial" w:cs="Arial"/>
          <w:iCs/>
          <w:sz w:val="24"/>
          <w:szCs w:val="24"/>
        </w:rPr>
        <w:t xml:space="preserve">. One simple option may be for the regulator to </w:t>
      </w:r>
      <w:r w:rsidR="00FB53E4">
        <w:rPr>
          <w:rFonts w:ascii="Arial" w:hAnsi="Arial" w:cs="Arial"/>
          <w:iCs/>
          <w:sz w:val="24"/>
          <w:szCs w:val="24"/>
        </w:rPr>
        <w:t xml:space="preserve">ensure that </w:t>
      </w:r>
      <w:r w:rsidR="008C68CB">
        <w:rPr>
          <w:rFonts w:ascii="Arial" w:hAnsi="Arial" w:cs="Arial"/>
          <w:iCs/>
          <w:sz w:val="24"/>
          <w:szCs w:val="24"/>
        </w:rPr>
        <w:t xml:space="preserve">a discount </w:t>
      </w:r>
      <w:r w:rsidR="00FB53E4">
        <w:rPr>
          <w:rFonts w:ascii="Arial" w:hAnsi="Arial" w:cs="Arial"/>
          <w:iCs/>
          <w:sz w:val="24"/>
          <w:szCs w:val="24"/>
        </w:rPr>
        <w:t xml:space="preserve">is </w:t>
      </w:r>
      <w:r w:rsidR="008C68CB">
        <w:rPr>
          <w:rFonts w:ascii="Arial" w:hAnsi="Arial" w:cs="Arial"/>
          <w:iCs/>
          <w:sz w:val="24"/>
          <w:szCs w:val="24"/>
        </w:rPr>
        <w:t>applied to older train fleets to encourage ROSCO’s to invest in new vehicles.</w:t>
      </w:r>
    </w:p>
    <w:p w:rsidR="00FB53E4" w:rsidRDefault="00FB53E4" w:rsidP="008340A9">
      <w:pPr>
        <w:spacing w:after="0" w:line="240" w:lineRule="auto"/>
        <w:rPr>
          <w:rFonts w:ascii="Arial" w:hAnsi="Arial" w:cs="Arial"/>
          <w:iCs/>
          <w:sz w:val="24"/>
          <w:szCs w:val="24"/>
        </w:rPr>
      </w:pPr>
    </w:p>
    <w:p w:rsidR="00FB53E4" w:rsidRDefault="00FB53E4" w:rsidP="008340A9">
      <w:pPr>
        <w:spacing w:after="0" w:line="240" w:lineRule="auto"/>
        <w:rPr>
          <w:rFonts w:ascii="Arial" w:hAnsi="Arial" w:cs="Arial"/>
          <w:iCs/>
          <w:sz w:val="24"/>
          <w:szCs w:val="24"/>
        </w:rPr>
      </w:pPr>
      <w:r>
        <w:rPr>
          <w:rFonts w:ascii="Arial" w:hAnsi="Arial" w:cs="Arial"/>
          <w:iCs/>
          <w:sz w:val="24"/>
          <w:szCs w:val="24"/>
        </w:rPr>
        <w:t>The ORR could also input into the decisions around the introduction of new trains and the cascading of trains to other oper</w:t>
      </w:r>
      <w:r w:rsidR="00685ED4">
        <w:rPr>
          <w:rFonts w:ascii="Arial" w:hAnsi="Arial" w:cs="Arial"/>
          <w:iCs/>
          <w:sz w:val="24"/>
          <w:szCs w:val="24"/>
        </w:rPr>
        <w:t>a</w:t>
      </w:r>
      <w:r>
        <w:rPr>
          <w:rFonts w:ascii="Arial" w:hAnsi="Arial" w:cs="Arial"/>
          <w:iCs/>
          <w:sz w:val="24"/>
          <w:szCs w:val="24"/>
        </w:rPr>
        <w:t>tors, to ensure that the passenger interests are fully considered.</w:t>
      </w:r>
    </w:p>
    <w:p w:rsidR="008C68CB" w:rsidRDefault="008C68CB" w:rsidP="008340A9">
      <w:pPr>
        <w:spacing w:after="0" w:line="240" w:lineRule="auto"/>
        <w:rPr>
          <w:rFonts w:ascii="Arial" w:hAnsi="Arial" w:cs="Arial"/>
          <w:iCs/>
          <w:sz w:val="24"/>
          <w:szCs w:val="24"/>
        </w:rPr>
      </w:pPr>
    </w:p>
    <w:p w:rsidR="007E320C" w:rsidRDefault="004A53EB" w:rsidP="00592FA5">
      <w:pPr>
        <w:spacing w:after="0" w:line="240" w:lineRule="auto"/>
        <w:rPr>
          <w:rFonts w:ascii="Arial" w:hAnsi="Arial" w:cs="Arial"/>
          <w:iCs/>
          <w:sz w:val="24"/>
          <w:szCs w:val="24"/>
        </w:rPr>
      </w:pPr>
      <w:r>
        <w:rPr>
          <w:rFonts w:ascii="Arial" w:hAnsi="Arial" w:cs="Arial"/>
          <w:iCs/>
          <w:sz w:val="24"/>
          <w:szCs w:val="24"/>
        </w:rPr>
        <w:t xml:space="preserve">Another area of </w:t>
      </w:r>
      <w:r w:rsidR="008C68CB">
        <w:rPr>
          <w:rFonts w:ascii="Arial" w:hAnsi="Arial" w:cs="Arial"/>
          <w:iCs/>
          <w:sz w:val="24"/>
          <w:szCs w:val="24"/>
        </w:rPr>
        <w:t xml:space="preserve">rail industry cost is that of </w:t>
      </w:r>
      <w:r>
        <w:rPr>
          <w:rFonts w:ascii="Arial" w:hAnsi="Arial" w:cs="Arial"/>
          <w:iCs/>
          <w:sz w:val="24"/>
          <w:szCs w:val="24"/>
        </w:rPr>
        <w:t>d</w:t>
      </w:r>
      <w:r w:rsidR="008C68CB">
        <w:rPr>
          <w:rFonts w:ascii="Arial" w:hAnsi="Arial" w:cs="Arial"/>
          <w:iCs/>
          <w:sz w:val="24"/>
          <w:szCs w:val="24"/>
        </w:rPr>
        <w:t xml:space="preserve">ividends that are paid </w:t>
      </w:r>
      <w:r>
        <w:rPr>
          <w:rFonts w:ascii="Arial" w:hAnsi="Arial" w:cs="Arial"/>
          <w:iCs/>
          <w:sz w:val="24"/>
          <w:szCs w:val="24"/>
        </w:rPr>
        <w:t xml:space="preserve">by </w:t>
      </w:r>
      <w:r w:rsidR="008C68CB">
        <w:rPr>
          <w:rFonts w:ascii="Arial" w:hAnsi="Arial" w:cs="Arial"/>
          <w:iCs/>
          <w:sz w:val="24"/>
          <w:szCs w:val="24"/>
        </w:rPr>
        <w:t>train operators</w:t>
      </w:r>
      <w:r>
        <w:rPr>
          <w:rFonts w:ascii="Arial" w:hAnsi="Arial" w:cs="Arial"/>
          <w:iCs/>
          <w:sz w:val="24"/>
          <w:szCs w:val="24"/>
        </w:rPr>
        <w:t xml:space="preserve"> to their respective shareholders/parent companies</w:t>
      </w:r>
      <w:r w:rsidR="008C68CB">
        <w:rPr>
          <w:rFonts w:ascii="Arial" w:hAnsi="Arial" w:cs="Arial"/>
          <w:iCs/>
          <w:sz w:val="24"/>
          <w:szCs w:val="24"/>
        </w:rPr>
        <w:t xml:space="preserve">. </w:t>
      </w:r>
      <w:r w:rsidR="008D383C">
        <w:rPr>
          <w:rFonts w:ascii="Arial" w:hAnsi="Arial" w:cs="Arial"/>
          <w:iCs/>
          <w:sz w:val="24"/>
          <w:szCs w:val="24"/>
        </w:rPr>
        <w:t>In the five years 2013 – 2018 train operators paid out dividends of over £1.2 billion.</w:t>
      </w:r>
    </w:p>
    <w:p w:rsidR="007E320C" w:rsidRDefault="007E320C" w:rsidP="00592FA5">
      <w:pPr>
        <w:spacing w:after="0" w:line="240" w:lineRule="auto"/>
        <w:rPr>
          <w:rFonts w:ascii="Arial" w:hAnsi="Arial" w:cs="Arial"/>
          <w:iCs/>
          <w:sz w:val="24"/>
          <w:szCs w:val="24"/>
        </w:rPr>
      </w:pPr>
    </w:p>
    <w:p w:rsidR="007E320C" w:rsidRDefault="008C68CB" w:rsidP="00592FA5">
      <w:pPr>
        <w:spacing w:after="0" w:line="240" w:lineRule="auto"/>
        <w:rPr>
          <w:rFonts w:ascii="Arial" w:hAnsi="Arial" w:cs="Arial"/>
          <w:iCs/>
          <w:sz w:val="24"/>
          <w:szCs w:val="24"/>
        </w:rPr>
      </w:pPr>
      <w:r>
        <w:rPr>
          <w:rFonts w:ascii="Arial" w:hAnsi="Arial" w:cs="Arial"/>
          <w:iCs/>
          <w:sz w:val="24"/>
          <w:szCs w:val="24"/>
        </w:rPr>
        <w:t>In an industry which receives such significant state support it is difficult to reconcile the</w:t>
      </w:r>
      <w:r w:rsidR="007E320C">
        <w:rPr>
          <w:rFonts w:ascii="Arial" w:hAnsi="Arial" w:cs="Arial"/>
          <w:iCs/>
          <w:sz w:val="24"/>
          <w:szCs w:val="24"/>
        </w:rPr>
        <w:t xml:space="preserve"> high</w:t>
      </w:r>
      <w:r>
        <w:rPr>
          <w:rFonts w:ascii="Arial" w:hAnsi="Arial" w:cs="Arial"/>
          <w:iCs/>
          <w:sz w:val="24"/>
          <w:szCs w:val="24"/>
        </w:rPr>
        <w:t xml:space="preserve"> level of dividend payments being </w:t>
      </w:r>
      <w:r w:rsidR="00FB53E4">
        <w:rPr>
          <w:rFonts w:ascii="Arial" w:hAnsi="Arial" w:cs="Arial"/>
          <w:iCs/>
          <w:sz w:val="24"/>
          <w:szCs w:val="24"/>
        </w:rPr>
        <w:t xml:space="preserve">paid </w:t>
      </w:r>
      <w:r w:rsidR="007E320C">
        <w:rPr>
          <w:rFonts w:ascii="Arial" w:hAnsi="Arial" w:cs="Arial"/>
          <w:iCs/>
          <w:sz w:val="24"/>
          <w:szCs w:val="24"/>
        </w:rPr>
        <w:t xml:space="preserve">out </w:t>
      </w:r>
      <w:r w:rsidR="00FB53E4">
        <w:rPr>
          <w:rFonts w:ascii="Arial" w:hAnsi="Arial" w:cs="Arial"/>
          <w:iCs/>
          <w:sz w:val="24"/>
          <w:szCs w:val="24"/>
        </w:rPr>
        <w:t xml:space="preserve">by </w:t>
      </w:r>
      <w:r>
        <w:rPr>
          <w:rFonts w:ascii="Arial" w:hAnsi="Arial" w:cs="Arial"/>
          <w:iCs/>
          <w:sz w:val="24"/>
          <w:szCs w:val="24"/>
        </w:rPr>
        <w:t>Train Operating</w:t>
      </w:r>
      <w:r w:rsidR="004A53EB">
        <w:rPr>
          <w:rFonts w:ascii="Arial" w:hAnsi="Arial" w:cs="Arial"/>
          <w:iCs/>
          <w:sz w:val="24"/>
          <w:szCs w:val="24"/>
        </w:rPr>
        <w:t xml:space="preserve"> Companies, </w:t>
      </w:r>
      <w:r>
        <w:rPr>
          <w:rFonts w:ascii="Arial" w:hAnsi="Arial" w:cs="Arial"/>
          <w:iCs/>
          <w:sz w:val="24"/>
          <w:szCs w:val="24"/>
        </w:rPr>
        <w:t>with the level of</w:t>
      </w:r>
      <w:r w:rsidR="00FB53E4">
        <w:rPr>
          <w:rFonts w:ascii="Arial" w:hAnsi="Arial" w:cs="Arial"/>
          <w:iCs/>
          <w:sz w:val="24"/>
          <w:szCs w:val="24"/>
        </w:rPr>
        <w:t xml:space="preserve"> state subsidy/</w:t>
      </w:r>
      <w:r>
        <w:rPr>
          <w:rFonts w:ascii="Arial" w:hAnsi="Arial" w:cs="Arial"/>
          <w:iCs/>
          <w:sz w:val="24"/>
          <w:szCs w:val="24"/>
        </w:rPr>
        <w:t>support they receive.</w:t>
      </w:r>
      <w:r w:rsidR="007E320C">
        <w:rPr>
          <w:rFonts w:ascii="Arial" w:hAnsi="Arial" w:cs="Arial"/>
          <w:iCs/>
          <w:sz w:val="24"/>
          <w:szCs w:val="24"/>
        </w:rPr>
        <w:t xml:space="preserve"> </w:t>
      </w:r>
    </w:p>
    <w:p w:rsidR="007E320C" w:rsidRDefault="007E320C" w:rsidP="00592FA5">
      <w:pPr>
        <w:spacing w:after="0" w:line="240" w:lineRule="auto"/>
        <w:rPr>
          <w:rFonts w:ascii="Arial" w:hAnsi="Arial" w:cs="Arial"/>
          <w:iCs/>
          <w:sz w:val="24"/>
          <w:szCs w:val="24"/>
        </w:rPr>
      </w:pPr>
    </w:p>
    <w:p w:rsidR="00FB53E4" w:rsidRDefault="00FB53E4" w:rsidP="00592FA5">
      <w:pPr>
        <w:spacing w:after="0" w:line="240" w:lineRule="auto"/>
        <w:rPr>
          <w:rFonts w:ascii="Arial" w:hAnsi="Arial" w:cs="Arial"/>
          <w:iCs/>
          <w:sz w:val="24"/>
          <w:szCs w:val="24"/>
        </w:rPr>
      </w:pPr>
    </w:p>
    <w:p w:rsidR="00FB53E4" w:rsidRDefault="008C68CB" w:rsidP="00592FA5">
      <w:pPr>
        <w:spacing w:after="0" w:line="240" w:lineRule="auto"/>
        <w:rPr>
          <w:rFonts w:ascii="Arial" w:hAnsi="Arial" w:cs="Arial"/>
          <w:iCs/>
          <w:sz w:val="24"/>
          <w:szCs w:val="24"/>
        </w:rPr>
      </w:pPr>
      <w:r>
        <w:rPr>
          <w:rFonts w:ascii="Arial" w:hAnsi="Arial" w:cs="Arial"/>
          <w:iCs/>
          <w:sz w:val="24"/>
          <w:szCs w:val="24"/>
        </w:rPr>
        <w:lastRenderedPageBreak/>
        <w:t>In respect of ensuring value for money to the taxpayer the review should consider the development of “Not for Dividend”</w:t>
      </w:r>
      <w:r w:rsidR="004A53EB">
        <w:rPr>
          <w:rFonts w:ascii="Arial" w:hAnsi="Arial" w:cs="Arial"/>
          <w:iCs/>
          <w:sz w:val="24"/>
          <w:szCs w:val="24"/>
        </w:rPr>
        <w:t xml:space="preserve"> </w:t>
      </w:r>
      <w:r w:rsidR="00FB53E4">
        <w:rPr>
          <w:rFonts w:ascii="Arial" w:hAnsi="Arial" w:cs="Arial"/>
          <w:iCs/>
          <w:sz w:val="24"/>
          <w:szCs w:val="24"/>
        </w:rPr>
        <w:t xml:space="preserve">train operator structures. In these </w:t>
      </w:r>
      <w:r w:rsidR="007E320C">
        <w:rPr>
          <w:rFonts w:ascii="Arial" w:hAnsi="Arial" w:cs="Arial"/>
          <w:iCs/>
          <w:sz w:val="24"/>
          <w:szCs w:val="24"/>
        </w:rPr>
        <w:t>arrangements</w:t>
      </w:r>
      <w:r w:rsidR="00FB53E4">
        <w:rPr>
          <w:rFonts w:ascii="Arial" w:hAnsi="Arial" w:cs="Arial"/>
          <w:iCs/>
          <w:sz w:val="24"/>
          <w:szCs w:val="24"/>
        </w:rPr>
        <w:t xml:space="preserve"> all profits would then be available for re-investment in the rail industry, rather than be distributed back to Parent Companies by way of Dividend Payments.</w:t>
      </w:r>
    </w:p>
    <w:p w:rsidR="007E320C" w:rsidRDefault="007E320C" w:rsidP="00592FA5">
      <w:pPr>
        <w:spacing w:after="0" w:line="240" w:lineRule="auto"/>
        <w:rPr>
          <w:rFonts w:ascii="Arial" w:hAnsi="Arial" w:cs="Arial"/>
          <w:iCs/>
          <w:sz w:val="24"/>
          <w:szCs w:val="24"/>
        </w:rPr>
      </w:pPr>
    </w:p>
    <w:p w:rsidR="007E320C" w:rsidRDefault="007E320C" w:rsidP="007E320C">
      <w:pPr>
        <w:spacing w:after="0" w:line="240" w:lineRule="auto"/>
        <w:rPr>
          <w:rFonts w:ascii="Arial" w:hAnsi="Arial" w:cs="Arial"/>
          <w:iCs/>
          <w:sz w:val="24"/>
          <w:szCs w:val="24"/>
        </w:rPr>
      </w:pPr>
      <w:r>
        <w:rPr>
          <w:rFonts w:ascii="Arial" w:hAnsi="Arial" w:cs="Arial"/>
          <w:iCs/>
          <w:sz w:val="24"/>
          <w:szCs w:val="24"/>
        </w:rPr>
        <w:t>In addition given the more recent industry concerns over the funding of rail pensions there needs to be further regulation in place to ensure that all pension liabilities are fully funded before any dividends are paid out.</w:t>
      </w:r>
    </w:p>
    <w:p w:rsidR="003F4119" w:rsidRPr="009A62FA" w:rsidRDefault="003F4119" w:rsidP="008340A9">
      <w:pPr>
        <w:spacing w:after="0" w:line="240" w:lineRule="auto"/>
        <w:rPr>
          <w:rFonts w:ascii="Arial" w:hAnsi="Arial" w:cs="Arial"/>
          <w:iCs/>
          <w:sz w:val="24"/>
          <w:szCs w:val="24"/>
        </w:rPr>
      </w:pPr>
    </w:p>
    <w:p w:rsidR="003F4119" w:rsidRPr="007E320C" w:rsidRDefault="003F4119" w:rsidP="007E320C">
      <w:pPr>
        <w:pStyle w:val="ListParagraph"/>
        <w:numPr>
          <w:ilvl w:val="0"/>
          <w:numId w:val="13"/>
        </w:numPr>
        <w:spacing w:after="0" w:line="240" w:lineRule="auto"/>
        <w:rPr>
          <w:rFonts w:ascii="Arial" w:hAnsi="Arial" w:cs="Arial"/>
          <w:sz w:val="24"/>
          <w:szCs w:val="24"/>
        </w:rPr>
      </w:pPr>
      <w:r w:rsidRPr="007E320C">
        <w:rPr>
          <w:rFonts w:ascii="Arial" w:hAnsi="Arial" w:cs="Arial"/>
          <w:sz w:val="24"/>
          <w:szCs w:val="24"/>
        </w:rPr>
        <w:t>Innovate and adapt</w:t>
      </w:r>
    </w:p>
    <w:p w:rsidR="003C320D" w:rsidRDefault="003C320D" w:rsidP="003C320D">
      <w:pPr>
        <w:spacing w:after="0" w:line="240" w:lineRule="auto"/>
        <w:rPr>
          <w:rFonts w:ascii="Arial" w:hAnsi="Arial" w:cs="Arial"/>
          <w:sz w:val="24"/>
          <w:szCs w:val="24"/>
        </w:rPr>
      </w:pPr>
    </w:p>
    <w:p w:rsidR="003C320D" w:rsidRDefault="003C320D" w:rsidP="003C320D">
      <w:pPr>
        <w:spacing w:after="0" w:line="240" w:lineRule="auto"/>
        <w:rPr>
          <w:rFonts w:ascii="Arial" w:hAnsi="Arial" w:cs="Arial"/>
          <w:sz w:val="24"/>
          <w:szCs w:val="24"/>
        </w:rPr>
      </w:pPr>
      <w:r>
        <w:rPr>
          <w:rFonts w:ascii="Arial" w:hAnsi="Arial" w:cs="Arial"/>
          <w:sz w:val="24"/>
          <w:szCs w:val="24"/>
        </w:rPr>
        <w:t>Looking ahead, the industry needs to embrace new technologies in order to improve the services. In the case of Merseytravel, we have consulted with passengers on our new rolling stock who requested that we provide level boarding. To facilitate this</w:t>
      </w:r>
      <w:r w:rsidR="007E320C">
        <w:rPr>
          <w:rFonts w:ascii="Arial" w:hAnsi="Arial" w:cs="Arial"/>
          <w:sz w:val="24"/>
          <w:szCs w:val="24"/>
        </w:rPr>
        <w:t xml:space="preserve">, </w:t>
      </w:r>
      <w:r>
        <w:rPr>
          <w:rFonts w:ascii="Arial" w:hAnsi="Arial" w:cs="Arial"/>
          <w:sz w:val="24"/>
          <w:szCs w:val="24"/>
        </w:rPr>
        <w:t>our new trains will incorporate innovative sliding step technology</w:t>
      </w:r>
      <w:r w:rsidR="007E320C">
        <w:rPr>
          <w:rFonts w:ascii="Arial" w:hAnsi="Arial" w:cs="Arial"/>
          <w:sz w:val="24"/>
          <w:szCs w:val="24"/>
        </w:rPr>
        <w:t>,</w:t>
      </w:r>
      <w:r>
        <w:rPr>
          <w:rFonts w:ascii="Arial" w:hAnsi="Arial" w:cs="Arial"/>
          <w:sz w:val="24"/>
          <w:szCs w:val="24"/>
        </w:rPr>
        <w:t xml:space="preserve"> to allow ease of access onto the new trains.</w:t>
      </w:r>
    </w:p>
    <w:p w:rsidR="003C320D" w:rsidRDefault="003C320D" w:rsidP="003C320D">
      <w:pPr>
        <w:spacing w:after="0" w:line="240" w:lineRule="auto"/>
        <w:rPr>
          <w:rFonts w:ascii="Arial" w:hAnsi="Arial" w:cs="Arial"/>
          <w:sz w:val="24"/>
          <w:szCs w:val="24"/>
        </w:rPr>
      </w:pPr>
    </w:p>
    <w:p w:rsidR="009A62FA" w:rsidRDefault="003C320D" w:rsidP="003C320D">
      <w:pPr>
        <w:spacing w:after="0" w:line="240" w:lineRule="auto"/>
        <w:rPr>
          <w:rFonts w:ascii="Arial" w:hAnsi="Arial" w:cs="Arial"/>
          <w:iCs/>
          <w:color w:val="1F497D"/>
          <w:sz w:val="24"/>
          <w:szCs w:val="24"/>
        </w:rPr>
      </w:pPr>
      <w:r>
        <w:rPr>
          <w:rFonts w:ascii="Arial" w:hAnsi="Arial" w:cs="Arial"/>
          <w:sz w:val="24"/>
          <w:szCs w:val="24"/>
        </w:rPr>
        <w:t>In addition as part of the new train procurement we have funded a new driver simulator</w:t>
      </w:r>
      <w:r w:rsidR="0063232B">
        <w:rPr>
          <w:rFonts w:ascii="Arial" w:hAnsi="Arial" w:cs="Arial"/>
          <w:sz w:val="24"/>
          <w:szCs w:val="24"/>
        </w:rPr>
        <w:t>,</w:t>
      </w:r>
      <w:r>
        <w:rPr>
          <w:rFonts w:ascii="Arial" w:hAnsi="Arial" w:cs="Arial"/>
          <w:sz w:val="24"/>
          <w:szCs w:val="24"/>
        </w:rPr>
        <w:t xml:space="preserve"> so that drivers can learn to drive in a safe environment and get familiarity of the controls before they get into the “real” cab, in order to ensure we can get drivers ready to use the new trains at the earliest opportunity</w:t>
      </w:r>
    </w:p>
    <w:p w:rsidR="00284380" w:rsidRPr="00E04759" w:rsidRDefault="00284380" w:rsidP="002E776D">
      <w:pPr>
        <w:spacing w:after="0" w:line="240" w:lineRule="auto"/>
        <w:rPr>
          <w:rFonts w:ascii="Arial" w:hAnsi="Arial" w:cs="Arial"/>
          <w:b/>
          <w:sz w:val="24"/>
          <w:szCs w:val="24"/>
        </w:rPr>
      </w:pPr>
    </w:p>
    <w:p w:rsidR="00E04759" w:rsidRPr="00E04759" w:rsidRDefault="002E776D" w:rsidP="002E776D">
      <w:pPr>
        <w:spacing w:after="0" w:line="240" w:lineRule="auto"/>
        <w:rPr>
          <w:rFonts w:ascii="Arial" w:hAnsi="Arial" w:cs="Arial"/>
          <w:b/>
          <w:sz w:val="24"/>
          <w:szCs w:val="24"/>
        </w:rPr>
      </w:pPr>
      <w:proofErr w:type="gramStart"/>
      <w:r w:rsidRPr="00E04759">
        <w:rPr>
          <w:rFonts w:ascii="Arial" w:hAnsi="Arial" w:cs="Arial"/>
          <w:b/>
          <w:sz w:val="24"/>
          <w:szCs w:val="24"/>
        </w:rPr>
        <w:t>Question 4.</w:t>
      </w:r>
      <w:proofErr w:type="gramEnd"/>
      <w:r w:rsidRPr="00E04759">
        <w:rPr>
          <w:rFonts w:ascii="Arial" w:hAnsi="Arial" w:cs="Arial"/>
          <w:b/>
          <w:sz w:val="24"/>
          <w:szCs w:val="24"/>
        </w:rPr>
        <w:t xml:space="preserve"> </w:t>
      </w:r>
    </w:p>
    <w:p w:rsidR="00E04759" w:rsidRDefault="00E04759" w:rsidP="002E776D">
      <w:pPr>
        <w:spacing w:after="0" w:line="240" w:lineRule="auto"/>
        <w:rPr>
          <w:rFonts w:ascii="Arial" w:hAnsi="Arial" w:cs="Arial"/>
          <w:sz w:val="24"/>
          <w:szCs w:val="24"/>
        </w:rPr>
      </w:pPr>
    </w:p>
    <w:p w:rsidR="002E776D" w:rsidRPr="00E04759" w:rsidRDefault="002E776D" w:rsidP="002E776D">
      <w:pPr>
        <w:spacing w:after="0" w:line="240" w:lineRule="auto"/>
        <w:rPr>
          <w:rFonts w:ascii="Arial" w:hAnsi="Arial" w:cs="Arial"/>
          <w:i/>
        </w:rPr>
      </w:pPr>
      <w:r w:rsidRPr="00E04759">
        <w:rPr>
          <w:rFonts w:ascii="Arial" w:hAnsi="Arial" w:cs="Arial"/>
          <w:i/>
        </w:rPr>
        <w:t>Do the broad assessment criteria in Chapter 4 capture the right issues against which the Review should test its proposals? What priority should we attach to each and how should we balance trade-offs? Are there other issues we should consider?</w:t>
      </w:r>
    </w:p>
    <w:p w:rsidR="002D59BC" w:rsidRDefault="002D59BC">
      <w:pPr>
        <w:spacing w:after="0" w:line="240" w:lineRule="auto"/>
        <w:rPr>
          <w:rFonts w:ascii="Arial" w:hAnsi="Arial" w:cs="Arial"/>
          <w:sz w:val="24"/>
          <w:szCs w:val="24"/>
        </w:rPr>
      </w:pPr>
    </w:p>
    <w:p w:rsidR="00793BA9" w:rsidRDefault="00C7166C">
      <w:pPr>
        <w:spacing w:after="0" w:line="240" w:lineRule="auto"/>
        <w:rPr>
          <w:rFonts w:ascii="Arial" w:hAnsi="Arial" w:cs="Arial"/>
          <w:sz w:val="24"/>
          <w:szCs w:val="24"/>
        </w:rPr>
      </w:pPr>
      <w:proofErr w:type="gramStart"/>
      <w:r>
        <w:rPr>
          <w:rFonts w:ascii="Arial" w:hAnsi="Arial" w:cs="Arial"/>
          <w:sz w:val="24"/>
          <w:szCs w:val="24"/>
        </w:rPr>
        <w:t>Yes  the</w:t>
      </w:r>
      <w:proofErr w:type="gramEnd"/>
      <w:r>
        <w:rPr>
          <w:rFonts w:ascii="Arial" w:hAnsi="Arial" w:cs="Arial"/>
          <w:sz w:val="24"/>
          <w:szCs w:val="24"/>
        </w:rPr>
        <w:t xml:space="preserve"> priorit</w:t>
      </w:r>
      <w:r w:rsidR="009A181E">
        <w:rPr>
          <w:rFonts w:ascii="Arial" w:hAnsi="Arial" w:cs="Arial"/>
          <w:sz w:val="24"/>
          <w:szCs w:val="24"/>
        </w:rPr>
        <w:t>ies do capture the right issues and the top 3 issues the report should focus on are:-</w:t>
      </w:r>
    </w:p>
    <w:p w:rsidR="00C7166C" w:rsidRDefault="00C7166C">
      <w:pPr>
        <w:spacing w:after="0" w:line="240" w:lineRule="auto"/>
        <w:rPr>
          <w:rFonts w:ascii="Arial" w:hAnsi="Arial" w:cs="Arial"/>
          <w:sz w:val="24"/>
          <w:szCs w:val="24"/>
        </w:rPr>
      </w:pPr>
    </w:p>
    <w:p w:rsidR="00793BA9" w:rsidRDefault="009A181E" w:rsidP="009A181E">
      <w:pPr>
        <w:pStyle w:val="ListParagraph"/>
        <w:numPr>
          <w:ilvl w:val="0"/>
          <w:numId w:val="8"/>
        </w:numPr>
        <w:spacing w:after="0" w:line="240" w:lineRule="auto"/>
        <w:ind w:left="426" w:hanging="426"/>
        <w:rPr>
          <w:rFonts w:ascii="Arial" w:hAnsi="Arial" w:cs="Arial"/>
          <w:b/>
          <w:sz w:val="24"/>
          <w:szCs w:val="24"/>
        </w:rPr>
      </w:pPr>
      <w:r>
        <w:rPr>
          <w:rFonts w:ascii="Arial" w:hAnsi="Arial" w:cs="Arial"/>
          <w:b/>
          <w:sz w:val="24"/>
          <w:szCs w:val="24"/>
        </w:rPr>
        <w:t>Performance</w:t>
      </w:r>
    </w:p>
    <w:p w:rsidR="009A181E" w:rsidRDefault="009A181E" w:rsidP="009A181E">
      <w:pPr>
        <w:pStyle w:val="ListParagraph"/>
        <w:spacing w:after="0" w:line="240" w:lineRule="auto"/>
        <w:ind w:left="426"/>
        <w:rPr>
          <w:rFonts w:ascii="Arial" w:hAnsi="Arial" w:cs="Arial"/>
          <w:b/>
          <w:sz w:val="24"/>
          <w:szCs w:val="24"/>
        </w:rPr>
      </w:pPr>
    </w:p>
    <w:p w:rsidR="009A181E" w:rsidRPr="009A181E" w:rsidRDefault="009A181E" w:rsidP="009A181E">
      <w:pPr>
        <w:spacing w:after="0" w:line="240" w:lineRule="auto"/>
        <w:ind w:left="360"/>
        <w:rPr>
          <w:rFonts w:ascii="Arial" w:hAnsi="Arial" w:cs="Arial"/>
          <w:sz w:val="24"/>
          <w:szCs w:val="24"/>
        </w:rPr>
      </w:pPr>
      <w:r w:rsidRPr="009A181E">
        <w:rPr>
          <w:rFonts w:ascii="Arial" w:hAnsi="Arial" w:cs="Arial"/>
          <w:sz w:val="24"/>
          <w:szCs w:val="24"/>
        </w:rPr>
        <w:t>Punctuality is important but more important is reliability – the focus needs to be on ensuring that the trains run.</w:t>
      </w:r>
    </w:p>
    <w:p w:rsidR="009A181E" w:rsidRPr="009A181E" w:rsidRDefault="009A181E" w:rsidP="009A181E">
      <w:pPr>
        <w:spacing w:after="0" w:line="240" w:lineRule="auto"/>
        <w:ind w:left="360"/>
        <w:rPr>
          <w:rFonts w:ascii="Arial" w:hAnsi="Arial" w:cs="Arial"/>
          <w:sz w:val="24"/>
          <w:szCs w:val="24"/>
        </w:rPr>
      </w:pPr>
    </w:p>
    <w:p w:rsidR="009A181E" w:rsidRPr="009A181E" w:rsidRDefault="009A181E" w:rsidP="009A181E">
      <w:pPr>
        <w:spacing w:after="0" w:line="240" w:lineRule="auto"/>
        <w:ind w:left="360"/>
        <w:rPr>
          <w:rFonts w:ascii="Arial" w:hAnsi="Arial" w:cs="Arial"/>
          <w:sz w:val="24"/>
          <w:szCs w:val="24"/>
        </w:rPr>
      </w:pPr>
      <w:r w:rsidRPr="009A181E">
        <w:rPr>
          <w:rFonts w:ascii="Arial" w:hAnsi="Arial" w:cs="Arial"/>
          <w:sz w:val="24"/>
          <w:szCs w:val="24"/>
        </w:rPr>
        <w:t>PPM and performance stats don’t match passenger’s experience. In many cases</w:t>
      </w:r>
      <w:r w:rsidR="0063232B">
        <w:rPr>
          <w:rFonts w:ascii="Arial" w:hAnsi="Arial" w:cs="Arial"/>
          <w:sz w:val="24"/>
          <w:szCs w:val="24"/>
        </w:rPr>
        <w:t>,</w:t>
      </w:r>
      <w:r w:rsidRPr="009A181E">
        <w:rPr>
          <w:rFonts w:ascii="Arial" w:hAnsi="Arial" w:cs="Arial"/>
          <w:sz w:val="24"/>
          <w:szCs w:val="24"/>
        </w:rPr>
        <w:t xml:space="preserve"> passengers feel the figures are “massaged” in order that the train company can collect performance bonuses. </w:t>
      </w:r>
    </w:p>
    <w:p w:rsidR="009A181E" w:rsidRPr="009A181E" w:rsidRDefault="009A181E" w:rsidP="009A181E">
      <w:pPr>
        <w:spacing w:after="0" w:line="240" w:lineRule="auto"/>
        <w:ind w:left="360"/>
        <w:rPr>
          <w:rFonts w:ascii="Arial" w:hAnsi="Arial" w:cs="Arial"/>
          <w:sz w:val="24"/>
          <w:szCs w:val="24"/>
        </w:rPr>
      </w:pPr>
    </w:p>
    <w:p w:rsidR="009A181E" w:rsidRDefault="00685ED4" w:rsidP="009A181E">
      <w:pPr>
        <w:spacing w:after="0" w:line="240" w:lineRule="auto"/>
        <w:ind w:left="360"/>
        <w:rPr>
          <w:rFonts w:ascii="Arial" w:hAnsi="Arial" w:cs="Arial"/>
          <w:sz w:val="24"/>
          <w:szCs w:val="24"/>
        </w:rPr>
      </w:pPr>
      <w:r>
        <w:rPr>
          <w:rFonts w:ascii="Arial" w:hAnsi="Arial" w:cs="Arial"/>
          <w:sz w:val="24"/>
          <w:szCs w:val="24"/>
        </w:rPr>
        <w:t>In</w:t>
      </w:r>
      <w:r w:rsidR="009A181E" w:rsidRPr="009A181E">
        <w:rPr>
          <w:rFonts w:ascii="Arial" w:hAnsi="Arial" w:cs="Arial"/>
          <w:sz w:val="24"/>
          <w:szCs w:val="24"/>
        </w:rPr>
        <w:t xml:space="preserve"> the case of Northern Trains</w:t>
      </w:r>
      <w:r w:rsidR="0063232B">
        <w:rPr>
          <w:rFonts w:ascii="Arial" w:hAnsi="Arial" w:cs="Arial"/>
          <w:sz w:val="24"/>
          <w:szCs w:val="24"/>
        </w:rPr>
        <w:t>,</w:t>
      </w:r>
      <w:r w:rsidR="009A181E" w:rsidRPr="009A181E">
        <w:rPr>
          <w:rFonts w:ascii="Arial" w:hAnsi="Arial" w:cs="Arial"/>
          <w:sz w:val="24"/>
          <w:szCs w:val="24"/>
        </w:rPr>
        <w:t xml:space="preserve"> </w:t>
      </w:r>
      <w:r>
        <w:rPr>
          <w:rFonts w:ascii="Arial" w:hAnsi="Arial" w:cs="Arial"/>
          <w:sz w:val="24"/>
          <w:szCs w:val="24"/>
        </w:rPr>
        <w:t xml:space="preserve">due to poor industrial relations there has been a lack of available staff to work weekends and in particular on Sundays, which has led to many train cancellations. </w:t>
      </w:r>
      <w:r w:rsidR="009A181E" w:rsidRPr="009A181E">
        <w:rPr>
          <w:rFonts w:ascii="Arial" w:hAnsi="Arial" w:cs="Arial"/>
          <w:sz w:val="24"/>
          <w:szCs w:val="24"/>
        </w:rPr>
        <w:t xml:space="preserve">However by removing many of the planned Sunday services from their timetable they </w:t>
      </w:r>
      <w:r w:rsidR="00C270AD">
        <w:rPr>
          <w:rFonts w:ascii="Arial" w:hAnsi="Arial" w:cs="Arial"/>
          <w:sz w:val="24"/>
          <w:szCs w:val="24"/>
        </w:rPr>
        <w:t xml:space="preserve">no longer count in the “official” PPM statistics and </w:t>
      </w:r>
      <w:r w:rsidR="009A181E" w:rsidRPr="009A181E">
        <w:rPr>
          <w:rFonts w:ascii="Arial" w:hAnsi="Arial" w:cs="Arial"/>
          <w:sz w:val="24"/>
          <w:szCs w:val="24"/>
        </w:rPr>
        <w:t xml:space="preserve">overall performance </w:t>
      </w:r>
      <w:r w:rsidR="00C270AD">
        <w:rPr>
          <w:rFonts w:ascii="Arial" w:hAnsi="Arial" w:cs="Arial"/>
          <w:sz w:val="24"/>
          <w:szCs w:val="24"/>
        </w:rPr>
        <w:t>can be reported as being improved</w:t>
      </w:r>
      <w:proofErr w:type="gramStart"/>
      <w:r w:rsidR="00C270AD">
        <w:rPr>
          <w:rFonts w:ascii="Arial" w:hAnsi="Arial" w:cs="Arial"/>
          <w:sz w:val="24"/>
          <w:szCs w:val="24"/>
        </w:rPr>
        <w:t>.</w:t>
      </w:r>
      <w:r w:rsidR="009A181E" w:rsidRPr="009A181E">
        <w:rPr>
          <w:rFonts w:ascii="Arial" w:hAnsi="Arial" w:cs="Arial"/>
          <w:sz w:val="24"/>
          <w:szCs w:val="24"/>
        </w:rPr>
        <w:t>.</w:t>
      </w:r>
      <w:proofErr w:type="gramEnd"/>
    </w:p>
    <w:p w:rsidR="009A181E" w:rsidRDefault="009A181E" w:rsidP="009A181E">
      <w:pPr>
        <w:spacing w:after="0" w:line="240" w:lineRule="auto"/>
        <w:ind w:left="360"/>
        <w:rPr>
          <w:rFonts w:ascii="Arial" w:hAnsi="Arial" w:cs="Arial"/>
          <w:sz w:val="24"/>
          <w:szCs w:val="24"/>
        </w:rPr>
      </w:pPr>
    </w:p>
    <w:p w:rsidR="009A181E" w:rsidRPr="009A181E" w:rsidRDefault="009A181E" w:rsidP="009A181E">
      <w:pPr>
        <w:spacing w:after="0" w:line="240" w:lineRule="auto"/>
        <w:ind w:left="360"/>
        <w:rPr>
          <w:rFonts w:ascii="Arial" w:hAnsi="Arial" w:cs="Arial"/>
          <w:sz w:val="24"/>
          <w:szCs w:val="24"/>
        </w:rPr>
      </w:pPr>
      <w:r>
        <w:rPr>
          <w:rFonts w:ascii="Arial" w:hAnsi="Arial" w:cs="Arial"/>
          <w:sz w:val="24"/>
          <w:szCs w:val="24"/>
        </w:rPr>
        <w:t xml:space="preserve">The review needs to ensure that </w:t>
      </w:r>
      <w:r w:rsidR="0063232B">
        <w:rPr>
          <w:rFonts w:ascii="Arial" w:hAnsi="Arial" w:cs="Arial"/>
          <w:sz w:val="24"/>
          <w:szCs w:val="24"/>
        </w:rPr>
        <w:t xml:space="preserve">any </w:t>
      </w:r>
      <w:r>
        <w:rPr>
          <w:rFonts w:ascii="Arial" w:hAnsi="Arial" w:cs="Arial"/>
          <w:sz w:val="24"/>
          <w:szCs w:val="24"/>
        </w:rPr>
        <w:t xml:space="preserve">new measures </w:t>
      </w:r>
      <w:r w:rsidR="00C270AD">
        <w:rPr>
          <w:rFonts w:ascii="Arial" w:hAnsi="Arial" w:cs="Arial"/>
          <w:sz w:val="24"/>
          <w:szCs w:val="24"/>
        </w:rPr>
        <w:t xml:space="preserve">for </w:t>
      </w:r>
      <w:proofErr w:type="gramStart"/>
      <w:r w:rsidR="00C270AD">
        <w:rPr>
          <w:rFonts w:ascii="Arial" w:hAnsi="Arial" w:cs="Arial"/>
          <w:sz w:val="24"/>
          <w:szCs w:val="24"/>
        </w:rPr>
        <w:t xml:space="preserve">train </w:t>
      </w:r>
      <w:r>
        <w:rPr>
          <w:rFonts w:ascii="Arial" w:hAnsi="Arial" w:cs="Arial"/>
          <w:sz w:val="24"/>
          <w:szCs w:val="24"/>
        </w:rPr>
        <w:t xml:space="preserve"> performance</w:t>
      </w:r>
      <w:proofErr w:type="gramEnd"/>
      <w:r>
        <w:rPr>
          <w:rFonts w:ascii="Arial" w:hAnsi="Arial" w:cs="Arial"/>
          <w:sz w:val="24"/>
          <w:szCs w:val="24"/>
        </w:rPr>
        <w:t xml:space="preserve"> </w:t>
      </w:r>
      <w:r w:rsidR="00EA033F">
        <w:rPr>
          <w:rFonts w:ascii="Arial" w:hAnsi="Arial" w:cs="Arial"/>
          <w:sz w:val="24"/>
          <w:szCs w:val="24"/>
        </w:rPr>
        <w:t xml:space="preserve">provide accurate statistics that </w:t>
      </w:r>
      <w:r>
        <w:rPr>
          <w:rFonts w:ascii="Arial" w:hAnsi="Arial" w:cs="Arial"/>
          <w:sz w:val="24"/>
          <w:szCs w:val="24"/>
        </w:rPr>
        <w:t>reflect passenger’s experience of the service</w:t>
      </w:r>
      <w:r w:rsidR="00EA033F">
        <w:rPr>
          <w:rFonts w:ascii="Arial" w:hAnsi="Arial" w:cs="Arial"/>
          <w:sz w:val="24"/>
          <w:szCs w:val="24"/>
        </w:rPr>
        <w:t>.</w:t>
      </w:r>
    </w:p>
    <w:p w:rsidR="009A181E" w:rsidRDefault="009A181E" w:rsidP="009A181E">
      <w:pPr>
        <w:spacing w:after="0" w:line="240" w:lineRule="auto"/>
        <w:rPr>
          <w:rFonts w:ascii="Arial" w:hAnsi="Arial" w:cs="Arial"/>
          <w:b/>
          <w:sz w:val="24"/>
          <w:szCs w:val="24"/>
        </w:rPr>
      </w:pPr>
    </w:p>
    <w:p w:rsidR="009A181E" w:rsidRDefault="009A181E" w:rsidP="009A181E">
      <w:pPr>
        <w:pStyle w:val="ListParagraph"/>
        <w:numPr>
          <w:ilvl w:val="0"/>
          <w:numId w:val="8"/>
        </w:numPr>
        <w:spacing w:after="0" w:line="240" w:lineRule="auto"/>
        <w:ind w:left="426" w:hanging="426"/>
        <w:rPr>
          <w:rFonts w:ascii="Arial" w:hAnsi="Arial" w:cs="Arial"/>
          <w:b/>
          <w:sz w:val="24"/>
          <w:szCs w:val="24"/>
        </w:rPr>
      </w:pPr>
      <w:r>
        <w:rPr>
          <w:rFonts w:ascii="Arial" w:hAnsi="Arial" w:cs="Arial"/>
          <w:b/>
          <w:sz w:val="24"/>
          <w:szCs w:val="24"/>
        </w:rPr>
        <w:lastRenderedPageBreak/>
        <w:t>Value For Money</w:t>
      </w:r>
    </w:p>
    <w:p w:rsidR="009A181E" w:rsidRDefault="009A181E" w:rsidP="009A181E">
      <w:pPr>
        <w:spacing w:after="0" w:line="240" w:lineRule="auto"/>
        <w:rPr>
          <w:rFonts w:ascii="Arial" w:hAnsi="Arial" w:cs="Arial"/>
          <w:b/>
          <w:sz w:val="24"/>
          <w:szCs w:val="24"/>
        </w:rPr>
      </w:pPr>
    </w:p>
    <w:p w:rsidR="009A181E" w:rsidRDefault="009A181E" w:rsidP="0063232B">
      <w:pPr>
        <w:spacing w:after="0" w:line="240" w:lineRule="auto"/>
        <w:ind w:left="426"/>
        <w:rPr>
          <w:rFonts w:ascii="Arial" w:hAnsi="Arial" w:cs="Arial"/>
          <w:sz w:val="24"/>
          <w:szCs w:val="24"/>
        </w:rPr>
      </w:pPr>
      <w:r>
        <w:rPr>
          <w:rFonts w:ascii="Arial" w:hAnsi="Arial" w:cs="Arial"/>
          <w:sz w:val="24"/>
          <w:szCs w:val="24"/>
        </w:rPr>
        <w:t xml:space="preserve">In addition to ticket prices there also needs to be consideration of car parking charges. Currently there is no regulation on parking charges and so train companies can put up prices way in excess of inflation. </w:t>
      </w:r>
    </w:p>
    <w:p w:rsidR="0063232B" w:rsidRDefault="0063232B" w:rsidP="0063232B">
      <w:pPr>
        <w:spacing w:after="0" w:line="240" w:lineRule="auto"/>
        <w:ind w:left="426"/>
        <w:rPr>
          <w:rFonts w:ascii="Arial" w:hAnsi="Arial" w:cs="Arial"/>
          <w:sz w:val="24"/>
          <w:szCs w:val="24"/>
        </w:rPr>
      </w:pPr>
    </w:p>
    <w:p w:rsidR="0063232B" w:rsidRDefault="0063232B" w:rsidP="0063232B">
      <w:pPr>
        <w:spacing w:after="0" w:line="240" w:lineRule="auto"/>
        <w:ind w:left="426"/>
        <w:rPr>
          <w:rFonts w:ascii="Arial" w:hAnsi="Arial" w:cs="Arial"/>
          <w:sz w:val="24"/>
          <w:szCs w:val="24"/>
        </w:rPr>
      </w:pPr>
      <w:r>
        <w:rPr>
          <w:rFonts w:ascii="Arial" w:hAnsi="Arial" w:cs="Arial"/>
          <w:sz w:val="24"/>
          <w:szCs w:val="24"/>
        </w:rPr>
        <w:t xml:space="preserve">An example of this is at Runcorn where the cost of off peak car parking increased from £4 per day </w:t>
      </w:r>
      <w:proofErr w:type="spellStart"/>
      <w:r>
        <w:rPr>
          <w:rFonts w:ascii="Arial" w:hAnsi="Arial" w:cs="Arial"/>
          <w:sz w:val="24"/>
          <w:szCs w:val="24"/>
        </w:rPr>
        <w:t>upto</w:t>
      </w:r>
      <w:proofErr w:type="spellEnd"/>
      <w:r>
        <w:rPr>
          <w:rFonts w:ascii="Arial" w:hAnsi="Arial" w:cs="Arial"/>
          <w:sz w:val="24"/>
          <w:szCs w:val="24"/>
        </w:rPr>
        <w:t xml:space="preserve"> £12 per day, making it the same charge as peak time parking. More recently this has dropped to £6 per day.</w:t>
      </w:r>
    </w:p>
    <w:p w:rsidR="0063232B" w:rsidRDefault="0063232B" w:rsidP="0063232B">
      <w:pPr>
        <w:spacing w:after="0" w:line="240" w:lineRule="auto"/>
        <w:ind w:left="426"/>
        <w:rPr>
          <w:rFonts w:ascii="Arial" w:hAnsi="Arial" w:cs="Arial"/>
          <w:sz w:val="24"/>
          <w:szCs w:val="24"/>
        </w:rPr>
      </w:pPr>
    </w:p>
    <w:p w:rsidR="0063232B" w:rsidRDefault="0063232B" w:rsidP="0063232B">
      <w:pPr>
        <w:spacing w:after="0" w:line="240" w:lineRule="auto"/>
        <w:ind w:left="426"/>
        <w:rPr>
          <w:rFonts w:ascii="Arial" w:hAnsi="Arial" w:cs="Arial"/>
          <w:sz w:val="24"/>
          <w:szCs w:val="24"/>
        </w:rPr>
      </w:pPr>
      <w:r>
        <w:rPr>
          <w:rFonts w:ascii="Arial" w:hAnsi="Arial" w:cs="Arial"/>
          <w:sz w:val="24"/>
          <w:szCs w:val="24"/>
        </w:rPr>
        <w:t>If train companies want to rebuild trust they need to consider car parking charges as well as ticket prices in order to make journey costs more affordable.</w:t>
      </w:r>
    </w:p>
    <w:p w:rsidR="009A181E" w:rsidRPr="009A181E" w:rsidRDefault="009A181E" w:rsidP="009A181E">
      <w:pPr>
        <w:spacing w:after="0" w:line="240" w:lineRule="auto"/>
        <w:rPr>
          <w:rFonts w:ascii="Arial" w:hAnsi="Arial" w:cs="Arial"/>
          <w:b/>
          <w:sz w:val="24"/>
          <w:szCs w:val="24"/>
        </w:rPr>
      </w:pPr>
    </w:p>
    <w:p w:rsidR="009A181E" w:rsidRDefault="009A181E" w:rsidP="009A181E">
      <w:pPr>
        <w:pStyle w:val="ListParagraph"/>
        <w:numPr>
          <w:ilvl w:val="0"/>
          <w:numId w:val="8"/>
        </w:numPr>
        <w:spacing w:after="0" w:line="240" w:lineRule="auto"/>
        <w:ind w:left="426" w:hanging="426"/>
        <w:rPr>
          <w:rFonts w:ascii="Arial" w:hAnsi="Arial" w:cs="Arial"/>
          <w:b/>
          <w:sz w:val="24"/>
          <w:szCs w:val="24"/>
        </w:rPr>
      </w:pPr>
      <w:r>
        <w:rPr>
          <w:rFonts w:ascii="Arial" w:hAnsi="Arial" w:cs="Arial"/>
          <w:b/>
          <w:sz w:val="24"/>
          <w:szCs w:val="24"/>
        </w:rPr>
        <w:t>Public trust</w:t>
      </w:r>
    </w:p>
    <w:p w:rsidR="009A181E" w:rsidRDefault="009A181E" w:rsidP="009A181E">
      <w:pPr>
        <w:spacing w:after="0" w:line="240" w:lineRule="auto"/>
        <w:rPr>
          <w:rFonts w:ascii="Arial" w:hAnsi="Arial" w:cs="Arial"/>
          <w:b/>
          <w:sz w:val="24"/>
          <w:szCs w:val="24"/>
        </w:rPr>
      </w:pPr>
    </w:p>
    <w:p w:rsidR="009A181E" w:rsidRDefault="009A181E" w:rsidP="0063232B">
      <w:pPr>
        <w:spacing w:after="0" w:line="240" w:lineRule="auto"/>
        <w:ind w:left="426"/>
        <w:rPr>
          <w:rFonts w:ascii="Arial" w:hAnsi="Arial" w:cs="Arial"/>
          <w:sz w:val="24"/>
          <w:szCs w:val="24"/>
        </w:rPr>
      </w:pPr>
      <w:r>
        <w:rPr>
          <w:rFonts w:ascii="Arial" w:hAnsi="Arial" w:cs="Arial"/>
          <w:sz w:val="24"/>
          <w:szCs w:val="24"/>
        </w:rPr>
        <w:t>In terms of passengers first we need to look at how the current arrangements have led to the rise in lack of trust of rail companies. Rail companies often sell their “own” product i.e. tickets that are valid for their trains only. When a passenger makes the journey using another operator they can face significant extra charges</w:t>
      </w:r>
    </w:p>
    <w:p w:rsidR="009A181E" w:rsidRDefault="009A181E" w:rsidP="0063232B">
      <w:pPr>
        <w:spacing w:after="0" w:line="240" w:lineRule="auto"/>
        <w:ind w:left="426"/>
        <w:rPr>
          <w:rFonts w:ascii="Arial" w:hAnsi="Arial" w:cs="Arial"/>
          <w:sz w:val="24"/>
          <w:szCs w:val="24"/>
        </w:rPr>
      </w:pPr>
    </w:p>
    <w:p w:rsidR="009A181E" w:rsidRDefault="00C270AD" w:rsidP="0063232B">
      <w:pPr>
        <w:spacing w:after="0" w:line="240" w:lineRule="auto"/>
        <w:ind w:left="426"/>
        <w:rPr>
          <w:rFonts w:ascii="Arial" w:hAnsi="Arial" w:cs="Arial"/>
          <w:sz w:val="24"/>
          <w:szCs w:val="24"/>
        </w:rPr>
      </w:pPr>
      <w:r>
        <w:rPr>
          <w:rFonts w:ascii="Arial" w:hAnsi="Arial" w:cs="Arial"/>
          <w:sz w:val="24"/>
          <w:szCs w:val="24"/>
        </w:rPr>
        <w:t xml:space="preserve">De </w:t>
      </w:r>
      <w:proofErr w:type="gramStart"/>
      <w:r>
        <w:rPr>
          <w:rFonts w:ascii="Arial" w:hAnsi="Arial" w:cs="Arial"/>
          <w:sz w:val="24"/>
          <w:szCs w:val="24"/>
        </w:rPr>
        <w:t xml:space="preserve">staffing </w:t>
      </w:r>
      <w:r w:rsidR="009A181E">
        <w:rPr>
          <w:rFonts w:ascii="Arial" w:hAnsi="Arial" w:cs="Arial"/>
          <w:sz w:val="24"/>
          <w:szCs w:val="24"/>
        </w:rPr>
        <w:t xml:space="preserve"> ticket</w:t>
      </w:r>
      <w:proofErr w:type="gramEnd"/>
      <w:r w:rsidR="009A181E">
        <w:rPr>
          <w:rFonts w:ascii="Arial" w:hAnsi="Arial" w:cs="Arial"/>
          <w:sz w:val="24"/>
          <w:szCs w:val="24"/>
        </w:rPr>
        <w:t xml:space="preserve"> offices saves the train company money </w:t>
      </w:r>
      <w:r w:rsidR="00051D2C">
        <w:rPr>
          <w:rFonts w:ascii="Arial" w:hAnsi="Arial" w:cs="Arial"/>
          <w:sz w:val="24"/>
          <w:szCs w:val="24"/>
        </w:rPr>
        <w:t xml:space="preserve">but </w:t>
      </w:r>
      <w:r w:rsidR="009A181E">
        <w:rPr>
          <w:rFonts w:ascii="Arial" w:hAnsi="Arial" w:cs="Arial"/>
          <w:sz w:val="24"/>
          <w:szCs w:val="24"/>
        </w:rPr>
        <w:t xml:space="preserve"> forces passengers to buy tickets from machines which don’t always give full range to tickets and more importantly </w:t>
      </w:r>
      <w:r w:rsidR="00FD3B45">
        <w:rPr>
          <w:rFonts w:ascii="Arial" w:hAnsi="Arial" w:cs="Arial"/>
          <w:sz w:val="24"/>
          <w:szCs w:val="24"/>
        </w:rPr>
        <w:t xml:space="preserve">they </w:t>
      </w:r>
      <w:r w:rsidR="009A181E">
        <w:rPr>
          <w:rFonts w:ascii="Arial" w:hAnsi="Arial" w:cs="Arial"/>
          <w:sz w:val="24"/>
          <w:szCs w:val="24"/>
        </w:rPr>
        <w:t>provide no advice.</w:t>
      </w:r>
    </w:p>
    <w:p w:rsidR="009A181E" w:rsidRDefault="009A181E" w:rsidP="0063232B">
      <w:pPr>
        <w:spacing w:after="0" w:line="240" w:lineRule="auto"/>
        <w:ind w:left="426"/>
        <w:rPr>
          <w:rFonts w:ascii="Arial" w:hAnsi="Arial" w:cs="Arial"/>
          <w:sz w:val="24"/>
          <w:szCs w:val="24"/>
        </w:rPr>
      </w:pPr>
    </w:p>
    <w:p w:rsidR="00FD3B45" w:rsidRDefault="00FD3B45" w:rsidP="009B2F64">
      <w:pPr>
        <w:spacing w:after="0" w:line="240" w:lineRule="auto"/>
        <w:ind w:left="426"/>
        <w:rPr>
          <w:rFonts w:ascii="Arial" w:hAnsi="Arial" w:cs="Arial"/>
          <w:sz w:val="24"/>
          <w:szCs w:val="24"/>
        </w:rPr>
      </w:pPr>
    </w:p>
    <w:p w:rsidR="00FD3B45" w:rsidRDefault="00FD3B45" w:rsidP="009B2F64">
      <w:pPr>
        <w:spacing w:after="0" w:line="240" w:lineRule="auto"/>
        <w:ind w:left="426"/>
        <w:rPr>
          <w:rFonts w:ascii="Arial" w:hAnsi="Arial" w:cs="Arial"/>
          <w:sz w:val="24"/>
          <w:szCs w:val="24"/>
        </w:rPr>
      </w:pPr>
    </w:p>
    <w:p w:rsidR="007E320C" w:rsidRDefault="00FD3B45" w:rsidP="005C6F14">
      <w:pPr>
        <w:spacing w:after="0" w:line="240" w:lineRule="auto"/>
        <w:rPr>
          <w:rFonts w:ascii="Arial" w:hAnsi="Arial" w:cs="Arial"/>
          <w:sz w:val="24"/>
          <w:szCs w:val="24"/>
        </w:rPr>
      </w:pPr>
      <w:r>
        <w:rPr>
          <w:rFonts w:ascii="Arial" w:hAnsi="Arial" w:cs="Arial"/>
          <w:sz w:val="24"/>
          <w:szCs w:val="24"/>
        </w:rPr>
        <w:t>Finally</w:t>
      </w:r>
      <w:r w:rsidR="0063232B">
        <w:rPr>
          <w:rFonts w:ascii="Arial" w:hAnsi="Arial" w:cs="Arial"/>
          <w:sz w:val="24"/>
          <w:szCs w:val="24"/>
        </w:rPr>
        <w:t xml:space="preserve"> the</w:t>
      </w:r>
      <w:r w:rsidR="005C6F14">
        <w:rPr>
          <w:rFonts w:ascii="Arial" w:hAnsi="Arial" w:cs="Arial"/>
          <w:sz w:val="24"/>
          <w:szCs w:val="24"/>
        </w:rPr>
        <w:t xml:space="preserve"> review </w:t>
      </w:r>
      <w:r w:rsidR="0063232B">
        <w:rPr>
          <w:rFonts w:ascii="Arial" w:hAnsi="Arial" w:cs="Arial"/>
          <w:sz w:val="24"/>
          <w:szCs w:val="24"/>
        </w:rPr>
        <w:t xml:space="preserve">needs to </w:t>
      </w:r>
      <w:r w:rsidR="00EA033F">
        <w:rPr>
          <w:rFonts w:ascii="Arial" w:hAnsi="Arial" w:cs="Arial"/>
          <w:sz w:val="24"/>
          <w:szCs w:val="24"/>
        </w:rPr>
        <w:t>recognise the importance of the rail industry to improving the environment</w:t>
      </w:r>
      <w:r w:rsidR="005C6F14">
        <w:rPr>
          <w:rFonts w:ascii="Arial" w:hAnsi="Arial" w:cs="Arial"/>
          <w:sz w:val="24"/>
          <w:szCs w:val="24"/>
        </w:rPr>
        <w:t>. The rail industry can impact in reducing both personal car journeys but also can have even greater impact in reducing HGV traffic on our highway through transferring freight onto rail.</w:t>
      </w:r>
    </w:p>
    <w:p w:rsidR="007E320C" w:rsidRDefault="007E320C" w:rsidP="005C6F14">
      <w:pPr>
        <w:spacing w:after="0" w:line="240" w:lineRule="auto"/>
        <w:rPr>
          <w:rFonts w:ascii="Arial" w:hAnsi="Arial" w:cs="Arial"/>
          <w:sz w:val="24"/>
          <w:szCs w:val="24"/>
        </w:rPr>
      </w:pPr>
    </w:p>
    <w:p w:rsidR="009B2F64" w:rsidRDefault="005C6F14" w:rsidP="005C6F14">
      <w:pPr>
        <w:spacing w:after="0" w:line="240" w:lineRule="auto"/>
        <w:rPr>
          <w:rFonts w:ascii="Arial" w:hAnsi="Arial" w:cs="Arial"/>
          <w:sz w:val="24"/>
          <w:szCs w:val="24"/>
        </w:rPr>
      </w:pPr>
      <w:r>
        <w:rPr>
          <w:rFonts w:ascii="Arial" w:hAnsi="Arial" w:cs="Arial"/>
          <w:sz w:val="24"/>
          <w:szCs w:val="24"/>
        </w:rPr>
        <w:t>B</w:t>
      </w:r>
      <w:r w:rsidR="00051D2C">
        <w:rPr>
          <w:rFonts w:ascii="Arial" w:hAnsi="Arial" w:cs="Arial"/>
          <w:sz w:val="24"/>
          <w:szCs w:val="24"/>
        </w:rPr>
        <w:t>y providing reliable and affordable public transport</w:t>
      </w:r>
      <w:r>
        <w:rPr>
          <w:rFonts w:ascii="Arial" w:hAnsi="Arial" w:cs="Arial"/>
          <w:sz w:val="24"/>
          <w:szCs w:val="24"/>
        </w:rPr>
        <w:t>, r</w:t>
      </w:r>
      <w:r w:rsidR="00051D2C">
        <w:rPr>
          <w:rFonts w:ascii="Arial" w:hAnsi="Arial" w:cs="Arial"/>
          <w:sz w:val="24"/>
          <w:szCs w:val="24"/>
        </w:rPr>
        <w:t>ail can contribute to reducing</w:t>
      </w:r>
      <w:r>
        <w:rPr>
          <w:rFonts w:ascii="Arial" w:hAnsi="Arial" w:cs="Arial"/>
          <w:sz w:val="24"/>
          <w:szCs w:val="24"/>
        </w:rPr>
        <w:t xml:space="preserve"> the</w:t>
      </w:r>
      <w:r w:rsidR="00051D2C">
        <w:rPr>
          <w:rFonts w:ascii="Arial" w:hAnsi="Arial" w:cs="Arial"/>
          <w:sz w:val="24"/>
          <w:szCs w:val="24"/>
        </w:rPr>
        <w:t xml:space="preserve"> level of traffic on the highway and motorway networks, reducing congestion and overall vehicle emissions including CO2, which will</w:t>
      </w:r>
      <w:r>
        <w:rPr>
          <w:rFonts w:ascii="Arial" w:hAnsi="Arial" w:cs="Arial"/>
          <w:sz w:val="24"/>
          <w:szCs w:val="24"/>
        </w:rPr>
        <w:t xml:space="preserve"> also</w:t>
      </w:r>
      <w:r w:rsidR="00051D2C">
        <w:rPr>
          <w:rFonts w:ascii="Arial" w:hAnsi="Arial" w:cs="Arial"/>
          <w:sz w:val="24"/>
          <w:szCs w:val="24"/>
        </w:rPr>
        <w:t xml:space="preserve"> help address air quality issues.</w:t>
      </w:r>
      <w:r>
        <w:rPr>
          <w:rFonts w:ascii="Arial" w:hAnsi="Arial" w:cs="Arial"/>
          <w:sz w:val="24"/>
          <w:szCs w:val="24"/>
        </w:rPr>
        <w:t xml:space="preserve"> </w:t>
      </w:r>
    </w:p>
    <w:sectPr w:rsidR="009B2F64" w:rsidSect="00C82C7D">
      <w:headerReference w:type="default" r:id="rId10"/>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9D" w:rsidRDefault="0060199D" w:rsidP="002D59BC">
      <w:pPr>
        <w:spacing w:after="0" w:line="240" w:lineRule="auto"/>
      </w:pPr>
      <w:r>
        <w:separator/>
      </w:r>
    </w:p>
  </w:endnote>
  <w:endnote w:type="continuationSeparator" w:id="0">
    <w:p w:rsidR="0060199D" w:rsidRDefault="0060199D" w:rsidP="002D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9D" w:rsidRDefault="0060199D" w:rsidP="002D59BC">
      <w:pPr>
        <w:spacing w:after="0" w:line="240" w:lineRule="auto"/>
      </w:pPr>
      <w:r>
        <w:separator/>
      </w:r>
    </w:p>
  </w:footnote>
  <w:footnote w:type="continuationSeparator" w:id="0">
    <w:p w:rsidR="0060199D" w:rsidRDefault="0060199D" w:rsidP="002D5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9BC" w:rsidRPr="002D59BC" w:rsidRDefault="002D59BC" w:rsidP="002D59BC">
    <w:pPr>
      <w:jc w:val="center"/>
      <w:rPr>
        <w:rFonts w:ascii="Arial" w:hAnsi="Arial" w:cs="Arial"/>
        <w:b/>
        <w:sz w:val="24"/>
        <w:szCs w:val="24"/>
      </w:rPr>
    </w:pPr>
    <w:r w:rsidRPr="002D59BC">
      <w:rPr>
        <w:rFonts w:ascii="Arial" w:hAnsi="Arial" w:cs="Arial"/>
        <w:b/>
        <w:sz w:val="24"/>
        <w:szCs w:val="24"/>
      </w:rPr>
      <w:t>Williams Rail Review</w:t>
    </w:r>
  </w:p>
  <w:p w:rsidR="002D59BC" w:rsidRDefault="002D59BC">
    <w:pPr>
      <w:pStyle w:val="Header"/>
    </w:pPr>
  </w:p>
  <w:p w:rsidR="002D59BC" w:rsidRDefault="002D5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CE4"/>
    <w:multiLevelType w:val="hybridMultilevel"/>
    <w:tmpl w:val="324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607411"/>
    <w:multiLevelType w:val="hybridMultilevel"/>
    <w:tmpl w:val="C922AE0C"/>
    <w:lvl w:ilvl="0" w:tplc="0E2AD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E40F9"/>
    <w:multiLevelType w:val="hybridMultilevel"/>
    <w:tmpl w:val="C922AE0C"/>
    <w:lvl w:ilvl="0" w:tplc="0E2AD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710669"/>
    <w:multiLevelType w:val="hybridMultilevel"/>
    <w:tmpl w:val="7D604676"/>
    <w:lvl w:ilvl="0" w:tplc="4146AE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C77A20"/>
    <w:multiLevelType w:val="hybridMultilevel"/>
    <w:tmpl w:val="6A76AD28"/>
    <w:lvl w:ilvl="0" w:tplc="246487D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4809DF"/>
    <w:multiLevelType w:val="hybridMultilevel"/>
    <w:tmpl w:val="C922AE0C"/>
    <w:lvl w:ilvl="0" w:tplc="0E2AD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107719"/>
    <w:multiLevelType w:val="hybridMultilevel"/>
    <w:tmpl w:val="D8E68774"/>
    <w:lvl w:ilvl="0" w:tplc="FAC866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A835A9"/>
    <w:multiLevelType w:val="hybridMultilevel"/>
    <w:tmpl w:val="C040DDA4"/>
    <w:lvl w:ilvl="0" w:tplc="CDBAF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8D4EF0"/>
    <w:multiLevelType w:val="hybridMultilevel"/>
    <w:tmpl w:val="1C0A2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95740"/>
    <w:multiLevelType w:val="hybridMultilevel"/>
    <w:tmpl w:val="E6CCAFCA"/>
    <w:lvl w:ilvl="0" w:tplc="1AAA5A48">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FA304E"/>
    <w:multiLevelType w:val="hybridMultilevel"/>
    <w:tmpl w:val="E8326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5139D6"/>
    <w:multiLevelType w:val="hybridMultilevel"/>
    <w:tmpl w:val="73506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6A59B0"/>
    <w:multiLevelType w:val="hybridMultilevel"/>
    <w:tmpl w:val="C922AE0C"/>
    <w:lvl w:ilvl="0" w:tplc="0E2AD5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3"/>
  </w:num>
  <w:num w:numId="5">
    <w:abstractNumId w:val="9"/>
  </w:num>
  <w:num w:numId="6">
    <w:abstractNumId w:val="6"/>
  </w:num>
  <w:num w:numId="7">
    <w:abstractNumId w:val="4"/>
  </w:num>
  <w:num w:numId="8">
    <w:abstractNumId w:val="11"/>
  </w:num>
  <w:num w:numId="9">
    <w:abstractNumId w:val="2"/>
  </w:num>
  <w:num w:numId="10">
    <w:abstractNumId w:val="12"/>
  </w:num>
  <w:num w:numId="11">
    <w:abstractNumId w:val="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43"/>
    <w:rsid w:val="000033D1"/>
    <w:rsid w:val="00051D2C"/>
    <w:rsid w:val="00072E72"/>
    <w:rsid w:val="0011333C"/>
    <w:rsid w:val="0013033A"/>
    <w:rsid w:val="001315FF"/>
    <w:rsid w:val="00143C9A"/>
    <w:rsid w:val="001B08DB"/>
    <w:rsid w:val="00234AC0"/>
    <w:rsid w:val="00284380"/>
    <w:rsid w:val="002871FF"/>
    <w:rsid w:val="002D59BC"/>
    <w:rsid w:val="002E776D"/>
    <w:rsid w:val="003273F2"/>
    <w:rsid w:val="0036050D"/>
    <w:rsid w:val="003642DF"/>
    <w:rsid w:val="003B2C5E"/>
    <w:rsid w:val="003C320D"/>
    <w:rsid w:val="003C6A43"/>
    <w:rsid w:val="003E0D9A"/>
    <w:rsid w:val="003F4119"/>
    <w:rsid w:val="00414FCF"/>
    <w:rsid w:val="00420F83"/>
    <w:rsid w:val="004A3C2C"/>
    <w:rsid w:val="004A53EB"/>
    <w:rsid w:val="004F0525"/>
    <w:rsid w:val="004F76FE"/>
    <w:rsid w:val="0053046A"/>
    <w:rsid w:val="00592FA5"/>
    <w:rsid w:val="005B7ABA"/>
    <w:rsid w:val="005C6E32"/>
    <w:rsid w:val="005C6F14"/>
    <w:rsid w:val="0060199D"/>
    <w:rsid w:val="0061212B"/>
    <w:rsid w:val="0063232B"/>
    <w:rsid w:val="006765F9"/>
    <w:rsid w:val="00685ED4"/>
    <w:rsid w:val="00722786"/>
    <w:rsid w:val="0073615F"/>
    <w:rsid w:val="00785B00"/>
    <w:rsid w:val="00793738"/>
    <w:rsid w:val="00793BA9"/>
    <w:rsid w:val="007D3BAE"/>
    <w:rsid w:val="007E320C"/>
    <w:rsid w:val="00813638"/>
    <w:rsid w:val="0081439A"/>
    <w:rsid w:val="00814ED8"/>
    <w:rsid w:val="008340A9"/>
    <w:rsid w:val="008935C0"/>
    <w:rsid w:val="008C68CB"/>
    <w:rsid w:val="008D383C"/>
    <w:rsid w:val="009969E5"/>
    <w:rsid w:val="009A181E"/>
    <w:rsid w:val="009A62FA"/>
    <w:rsid w:val="009B2F64"/>
    <w:rsid w:val="00A80F0E"/>
    <w:rsid w:val="00B25078"/>
    <w:rsid w:val="00B30CFA"/>
    <w:rsid w:val="00B45A2A"/>
    <w:rsid w:val="00B77F94"/>
    <w:rsid w:val="00C270AD"/>
    <w:rsid w:val="00C4746F"/>
    <w:rsid w:val="00C7166C"/>
    <w:rsid w:val="00C76F65"/>
    <w:rsid w:val="00C82C7D"/>
    <w:rsid w:val="00D2274C"/>
    <w:rsid w:val="00D4703F"/>
    <w:rsid w:val="00D94BDD"/>
    <w:rsid w:val="00DB2EB1"/>
    <w:rsid w:val="00DD5B2C"/>
    <w:rsid w:val="00E04759"/>
    <w:rsid w:val="00E33799"/>
    <w:rsid w:val="00E81411"/>
    <w:rsid w:val="00EA033F"/>
    <w:rsid w:val="00F376AA"/>
    <w:rsid w:val="00FB53E4"/>
    <w:rsid w:val="00FD3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6A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A43"/>
    <w:rPr>
      <w:color w:val="0000FF"/>
      <w:u w:val="single"/>
    </w:rPr>
  </w:style>
  <w:style w:type="character" w:customStyle="1" w:styleId="Heading1Char">
    <w:name w:val="Heading 1 Char"/>
    <w:basedOn w:val="DefaultParagraphFont"/>
    <w:link w:val="Heading1"/>
    <w:uiPriority w:val="9"/>
    <w:rsid w:val="003C6A43"/>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3C6A43"/>
    <w:rPr>
      <w:color w:val="800080" w:themeColor="followedHyperlink"/>
      <w:u w:val="single"/>
    </w:rPr>
  </w:style>
  <w:style w:type="paragraph" w:styleId="ListParagraph">
    <w:name w:val="List Paragraph"/>
    <w:basedOn w:val="Normal"/>
    <w:uiPriority w:val="34"/>
    <w:qFormat/>
    <w:rsid w:val="00C82C7D"/>
    <w:pPr>
      <w:ind w:left="720"/>
      <w:contextualSpacing/>
    </w:pPr>
  </w:style>
  <w:style w:type="paragraph" w:styleId="Header">
    <w:name w:val="header"/>
    <w:basedOn w:val="Normal"/>
    <w:link w:val="HeaderChar"/>
    <w:uiPriority w:val="99"/>
    <w:unhideWhenUsed/>
    <w:rsid w:val="002D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BC"/>
  </w:style>
  <w:style w:type="paragraph" w:styleId="Footer">
    <w:name w:val="footer"/>
    <w:basedOn w:val="Normal"/>
    <w:link w:val="FooterChar"/>
    <w:uiPriority w:val="99"/>
    <w:unhideWhenUsed/>
    <w:rsid w:val="002D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BC"/>
  </w:style>
  <w:style w:type="paragraph" w:styleId="BalloonText">
    <w:name w:val="Balloon Text"/>
    <w:basedOn w:val="Normal"/>
    <w:link w:val="BalloonTextChar"/>
    <w:uiPriority w:val="99"/>
    <w:semiHidden/>
    <w:unhideWhenUsed/>
    <w:rsid w:val="002D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6A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A43"/>
    <w:rPr>
      <w:color w:val="0000FF"/>
      <w:u w:val="single"/>
    </w:rPr>
  </w:style>
  <w:style w:type="character" w:customStyle="1" w:styleId="Heading1Char">
    <w:name w:val="Heading 1 Char"/>
    <w:basedOn w:val="DefaultParagraphFont"/>
    <w:link w:val="Heading1"/>
    <w:uiPriority w:val="9"/>
    <w:rsid w:val="003C6A43"/>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3C6A43"/>
    <w:rPr>
      <w:color w:val="800080" w:themeColor="followedHyperlink"/>
      <w:u w:val="single"/>
    </w:rPr>
  </w:style>
  <w:style w:type="paragraph" w:styleId="ListParagraph">
    <w:name w:val="List Paragraph"/>
    <w:basedOn w:val="Normal"/>
    <w:uiPriority w:val="34"/>
    <w:qFormat/>
    <w:rsid w:val="00C82C7D"/>
    <w:pPr>
      <w:ind w:left="720"/>
      <w:contextualSpacing/>
    </w:pPr>
  </w:style>
  <w:style w:type="paragraph" w:styleId="Header">
    <w:name w:val="header"/>
    <w:basedOn w:val="Normal"/>
    <w:link w:val="HeaderChar"/>
    <w:uiPriority w:val="99"/>
    <w:unhideWhenUsed/>
    <w:rsid w:val="002D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9BC"/>
  </w:style>
  <w:style w:type="paragraph" w:styleId="Footer">
    <w:name w:val="footer"/>
    <w:basedOn w:val="Normal"/>
    <w:link w:val="FooterChar"/>
    <w:uiPriority w:val="99"/>
    <w:unhideWhenUsed/>
    <w:rsid w:val="002D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9BC"/>
  </w:style>
  <w:style w:type="paragraph" w:styleId="BalloonText">
    <w:name w:val="Balloon Text"/>
    <w:basedOn w:val="Normal"/>
    <w:link w:val="BalloonTextChar"/>
    <w:uiPriority w:val="99"/>
    <w:semiHidden/>
    <w:unhideWhenUsed/>
    <w:rsid w:val="002D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6928">
      <w:bodyDiv w:val="1"/>
      <w:marLeft w:val="0"/>
      <w:marRight w:val="0"/>
      <w:marTop w:val="0"/>
      <w:marBottom w:val="0"/>
      <w:divBdr>
        <w:top w:val="none" w:sz="0" w:space="0" w:color="auto"/>
        <w:left w:val="none" w:sz="0" w:space="0" w:color="auto"/>
        <w:bottom w:val="none" w:sz="0" w:space="0" w:color="auto"/>
        <w:right w:val="none" w:sz="0" w:space="0" w:color="auto"/>
      </w:divBdr>
    </w:div>
    <w:div w:id="1422674761">
      <w:bodyDiv w:val="1"/>
      <w:marLeft w:val="0"/>
      <w:marRight w:val="0"/>
      <w:marTop w:val="0"/>
      <w:marBottom w:val="0"/>
      <w:divBdr>
        <w:top w:val="none" w:sz="0" w:space="0" w:color="auto"/>
        <w:left w:val="none" w:sz="0" w:space="0" w:color="auto"/>
        <w:bottom w:val="none" w:sz="0" w:space="0" w:color="auto"/>
        <w:right w:val="none" w:sz="0" w:space="0" w:color="auto"/>
      </w:divBdr>
    </w:div>
    <w:div w:id="20057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the-williams-rail-re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iltechnologymagazine.com/HS2/tfl-to-reduce-services-on-london-overground-line-after-delays-to-new-trains-strike-again/222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2453</Words>
  <Characters>13986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Killen, Tony</dc:creator>
  <cp:lastModifiedBy>Killen, Tony</cp:lastModifiedBy>
  <cp:revision>2</cp:revision>
  <cp:lastPrinted>2019-04-18T09:52:00Z</cp:lastPrinted>
  <dcterms:created xsi:type="dcterms:W3CDTF">2019-04-30T08:45:00Z</dcterms:created>
  <dcterms:modified xsi:type="dcterms:W3CDTF">2019-04-30T08:45:00Z</dcterms:modified>
</cp:coreProperties>
</file>